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E0" w:rsidRPr="002B252E" w:rsidRDefault="005130E0" w:rsidP="002B252E">
      <w:pPr>
        <w:jc w:val="center"/>
        <w:rPr>
          <w:b/>
          <w:sz w:val="28"/>
          <w:szCs w:val="28"/>
        </w:rPr>
      </w:pPr>
      <w:r w:rsidRPr="002B252E">
        <w:rPr>
          <w:b/>
          <w:sz w:val="28"/>
          <w:szCs w:val="28"/>
        </w:rPr>
        <w:t>Контрольно-счётная комиссия</w:t>
      </w:r>
    </w:p>
    <w:p w:rsidR="005130E0" w:rsidRPr="002B252E" w:rsidRDefault="005130E0" w:rsidP="002B252E">
      <w:pPr>
        <w:jc w:val="center"/>
        <w:rPr>
          <w:b/>
          <w:sz w:val="28"/>
          <w:szCs w:val="28"/>
        </w:rPr>
      </w:pPr>
      <w:proofErr w:type="spellStart"/>
      <w:r w:rsidRPr="002B252E">
        <w:rPr>
          <w:b/>
          <w:sz w:val="28"/>
          <w:szCs w:val="28"/>
        </w:rPr>
        <w:t>Горноключевского</w:t>
      </w:r>
      <w:proofErr w:type="spellEnd"/>
      <w:r w:rsidRPr="002B252E">
        <w:rPr>
          <w:b/>
          <w:sz w:val="28"/>
          <w:szCs w:val="28"/>
        </w:rPr>
        <w:t xml:space="preserve"> городского поселения</w:t>
      </w:r>
    </w:p>
    <w:p w:rsidR="009A497E" w:rsidRDefault="009A497E" w:rsidP="00FE3AE6">
      <w:pPr>
        <w:jc w:val="both"/>
        <w:rPr>
          <w:b/>
          <w:sz w:val="28"/>
          <w:szCs w:val="28"/>
        </w:rPr>
      </w:pPr>
    </w:p>
    <w:p w:rsidR="002B252E" w:rsidRPr="00145006" w:rsidRDefault="002B252E" w:rsidP="00FE3AE6">
      <w:pPr>
        <w:jc w:val="both"/>
        <w:rPr>
          <w:b/>
          <w:sz w:val="26"/>
          <w:szCs w:val="26"/>
        </w:rPr>
      </w:pPr>
    </w:p>
    <w:p w:rsidR="005130E0" w:rsidRPr="00145006" w:rsidRDefault="005130E0" w:rsidP="00FE3AE6">
      <w:pPr>
        <w:jc w:val="both"/>
        <w:rPr>
          <w:b/>
          <w:sz w:val="26"/>
          <w:szCs w:val="26"/>
        </w:rPr>
      </w:pPr>
      <w:r w:rsidRPr="00145006">
        <w:rPr>
          <w:b/>
          <w:sz w:val="26"/>
          <w:szCs w:val="26"/>
        </w:rPr>
        <w:t xml:space="preserve">                                                            Заключение </w:t>
      </w:r>
    </w:p>
    <w:p w:rsidR="005130E0" w:rsidRPr="00145006" w:rsidRDefault="005130E0" w:rsidP="002B252E">
      <w:pPr>
        <w:jc w:val="center"/>
        <w:rPr>
          <w:b/>
          <w:sz w:val="26"/>
          <w:szCs w:val="26"/>
        </w:rPr>
      </w:pPr>
      <w:proofErr w:type="gramStart"/>
      <w:r w:rsidRPr="00145006">
        <w:rPr>
          <w:b/>
          <w:sz w:val="26"/>
          <w:szCs w:val="26"/>
        </w:rPr>
        <w:t>на</w:t>
      </w:r>
      <w:proofErr w:type="gramEnd"/>
      <w:r w:rsidRPr="00145006">
        <w:rPr>
          <w:b/>
          <w:sz w:val="26"/>
          <w:szCs w:val="26"/>
        </w:rPr>
        <w:t xml:space="preserve"> проект решения Муниципального комитета </w:t>
      </w:r>
      <w:proofErr w:type="spellStart"/>
      <w:r w:rsidRPr="00145006">
        <w:rPr>
          <w:b/>
          <w:sz w:val="26"/>
          <w:szCs w:val="26"/>
        </w:rPr>
        <w:t>Горноключевского</w:t>
      </w:r>
      <w:proofErr w:type="spellEnd"/>
      <w:r w:rsidRPr="00145006">
        <w:rPr>
          <w:b/>
          <w:sz w:val="26"/>
          <w:szCs w:val="26"/>
        </w:rPr>
        <w:t xml:space="preserve"> городского поселения</w:t>
      </w:r>
    </w:p>
    <w:p w:rsidR="005130E0" w:rsidRPr="00145006" w:rsidRDefault="005130E0" w:rsidP="002B252E">
      <w:pPr>
        <w:jc w:val="center"/>
        <w:rPr>
          <w:b/>
          <w:sz w:val="26"/>
          <w:szCs w:val="26"/>
        </w:rPr>
      </w:pPr>
      <w:proofErr w:type="gramStart"/>
      <w:r w:rsidRPr="00145006">
        <w:rPr>
          <w:b/>
          <w:sz w:val="26"/>
          <w:szCs w:val="26"/>
        </w:rPr>
        <w:t>« О</w:t>
      </w:r>
      <w:proofErr w:type="gramEnd"/>
      <w:r w:rsidRPr="00145006">
        <w:rPr>
          <w:b/>
          <w:sz w:val="26"/>
          <w:szCs w:val="26"/>
        </w:rPr>
        <w:t xml:space="preserve"> внесении изменений в решение Муниципального комитета </w:t>
      </w:r>
      <w:proofErr w:type="spellStart"/>
      <w:r w:rsidRPr="00145006">
        <w:rPr>
          <w:b/>
          <w:sz w:val="26"/>
          <w:szCs w:val="26"/>
        </w:rPr>
        <w:t>Горноключевского</w:t>
      </w:r>
      <w:proofErr w:type="spellEnd"/>
      <w:r w:rsidRPr="00145006">
        <w:rPr>
          <w:b/>
          <w:sz w:val="26"/>
          <w:szCs w:val="26"/>
        </w:rPr>
        <w:t xml:space="preserve"> городского поселения от </w:t>
      </w:r>
      <w:r w:rsidR="00117A01" w:rsidRPr="00145006">
        <w:rPr>
          <w:b/>
          <w:sz w:val="26"/>
          <w:szCs w:val="26"/>
        </w:rPr>
        <w:t xml:space="preserve">27.11.2015 г  № 29 « О бюджете </w:t>
      </w:r>
      <w:proofErr w:type="spellStart"/>
      <w:r w:rsidR="00117A01" w:rsidRPr="00145006">
        <w:rPr>
          <w:b/>
          <w:sz w:val="26"/>
          <w:szCs w:val="26"/>
        </w:rPr>
        <w:t>Горноключевского</w:t>
      </w:r>
      <w:proofErr w:type="spellEnd"/>
      <w:r w:rsidR="00117A01" w:rsidRPr="00145006">
        <w:rPr>
          <w:b/>
          <w:sz w:val="26"/>
          <w:szCs w:val="26"/>
        </w:rPr>
        <w:t xml:space="preserve"> городского поселения Кировского муниципального района на 2016 год»</w:t>
      </w:r>
    </w:p>
    <w:p w:rsidR="002B252E" w:rsidRPr="00145006" w:rsidRDefault="002B252E" w:rsidP="002B252E">
      <w:pPr>
        <w:jc w:val="center"/>
        <w:rPr>
          <w:b/>
          <w:sz w:val="26"/>
          <w:szCs w:val="26"/>
        </w:rPr>
      </w:pPr>
    </w:p>
    <w:p w:rsidR="00117A01" w:rsidRPr="00145006" w:rsidRDefault="00117A01" w:rsidP="002B252E">
      <w:pPr>
        <w:jc w:val="center"/>
        <w:rPr>
          <w:b/>
          <w:sz w:val="26"/>
          <w:szCs w:val="26"/>
        </w:rPr>
      </w:pPr>
    </w:p>
    <w:p w:rsidR="00117A01" w:rsidRPr="00145006" w:rsidRDefault="00397010" w:rsidP="00FE3AE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F0235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августа </w:t>
      </w:r>
      <w:r w:rsidR="00117A01" w:rsidRPr="00145006">
        <w:rPr>
          <w:b/>
          <w:sz w:val="26"/>
          <w:szCs w:val="26"/>
        </w:rPr>
        <w:t xml:space="preserve"> 2016</w:t>
      </w:r>
      <w:proofErr w:type="gramEnd"/>
      <w:r w:rsidR="00117A01" w:rsidRPr="00145006">
        <w:rPr>
          <w:b/>
          <w:sz w:val="26"/>
          <w:szCs w:val="26"/>
        </w:rPr>
        <w:t xml:space="preserve">г                            </w:t>
      </w:r>
      <w:r w:rsidR="00B20F0F" w:rsidRPr="0014500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</w:t>
      </w:r>
      <w:r w:rsidR="00117A01" w:rsidRPr="00145006">
        <w:rPr>
          <w:b/>
          <w:sz w:val="26"/>
          <w:szCs w:val="26"/>
        </w:rPr>
        <w:t xml:space="preserve">                            </w:t>
      </w:r>
      <w:r w:rsidR="007C60ED" w:rsidRPr="00145006">
        <w:rPr>
          <w:b/>
          <w:sz w:val="26"/>
          <w:szCs w:val="26"/>
        </w:rPr>
        <w:t xml:space="preserve">    </w:t>
      </w:r>
      <w:r w:rsidR="00117A01" w:rsidRPr="00145006">
        <w:rPr>
          <w:b/>
          <w:sz w:val="26"/>
          <w:szCs w:val="26"/>
        </w:rPr>
        <w:t xml:space="preserve">    </w:t>
      </w:r>
      <w:proofErr w:type="spellStart"/>
      <w:r w:rsidR="00117A01" w:rsidRPr="00145006">
        <w:rPr>
          <w:b/>
          <w:sz w:val="26"/>
          <w:szCs w:val="26"/>
        </w:rPr>
        <w:t>пгт</w:t>
      </w:r>
      <w:proofErr w:type="spellEnd"/>
      <w:r w:rsidR="00117A01" w:rsidRPr="00145006">
        <w:rPr>
          <w:b/>
          <w:sz w:val="26"/>
          <w:szCs w:val="26"/>
        </w:rPr>
        <w:t xml:space="preserve"> Горные Ключи</w:t>
      </w:r>
    </w:p>
    <w:p w:rsidR="00117A01" w:rsidRPr="00145006" w:rsidRDefault="00117A01" w:rsidP="00FE3AE6">
      <w:pPr>
        <w:jc w:val="both"/>
        <w:rPr>
          <w:b/>
          <w:sz w:val="26"/>
          <w:szCs w:val="26"/>
        </w:rPr>
      </w:pPr>
    </w:p>
    <w:p w:rsidR="0057146C" w:rsidRPr="00145006" w:rsidRDefault="0057146C" w:rsidP="00FE3AE6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</w:t>
      </w:r>
      <w:r w:rsidR="00117A01" w:rsidRPr="00145006">
        <w:rPr>
          <w:sz w:val="26"/>
          <w:szCs w:val="26"/>
        </w:rPr>
        <w:t xml:space="preserve">Заключение на проект решения Муниципального комитета </w:t>
      </w:r>
      <w:proofErr w:type="spellStart"/>
      <w:r w:rsidR="00117A01" w:rsidRPr="00145006">
        <w:rPr>
          <w:sz w:val="26"/>
          <w:szCs w:val="26"/>
        </w:rPr>
        <w:t>Горноключевского</w:t>
      </w:r>
      <w:proofErr w:type="spellEnd"/>
      <w:r w:rsidR="00117A01" w:rsidRPr="00145006">
        <w:rPr>
          <w:sz w:val="26"/>
          <w:szCs w:val="26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="00117A01" w:rsidRPr="00145006">
        <w:rPr>
          <w:sz w:val="26"/>
          <w:szCs w:val="26"/>
        </w:rPr>
        <w:t>Горноключевского</w:t>
      </w:r>
      <w:proofErr w:type="spellEnd"/>
      <w:r w:rsidR="00117A01" w:rsidRPr="00145006">
        <w:rPr>
          <w:sz w:val="26"/>
          <w:szCs w:val="26"/>
        </w:rPr>
        <w:t xml:space="preserve"> городского поселения от 27.11.2015 г  № 29 « О бюджете </w:t>
      </w:r>
      <w:proofErr w:type="spellStart"/>
      <w:r w:rsidR="00117A01" w:rsidRPr="00145006">
        <w:rPr>
          <w:sz w:val="26"/>
          <w:szCs w:val="26"/>
        </w:rPr>
        <w:t>Горноключевского</w:t>
      </w:r>
      <w:proofErr w:type="spellEnd"/>
      <w:r w:rsidR="00117A01" w:rsidRPr="0014500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 xml:space="preserve"> </w:t>
      </w:r>
      <w:r w:rsidR="00117A01" w:rsidRPr="00145006">
        <w:rPr>
          <w:sz w:val="26"/>
          <w:szCs w:val="26"/>
        </w:rPr>
        <w:t>городского поселения Кировского муниципального района на 2016 год» ( далее-Заключение ) подготовлено в соответствии с Бюджетным кодексом Российской Федерации (далее БК РФ) , ст.</w:t>
      </w:r>
      <w:r w:rsidR="009D2E3C" w:rsidRPr="00145006">
        <w:rPr>
          <w:sz w:val="26"/>
          <w:szCs w:val="26"/>
        </w:rPr>
        <w:t xml:space="preserve">8 Положения «О Контрольно-счетной комиссии </w:t>
      </w:r>
      <w:proofErr w:type="spellStart"/>
      <w:r w:rsidR="009D2E3C" w:rsidRPr="00145006">
        <w:rPr>
          <w:sz w:val="26"/>
          <w:szCs w:val="26"/>
        </w:rPr>
        <w:t>Горноключевского</w:t>
      </w:r>
      <w:proofErr w:type="spellEnd"/>
      <w:r w:rsidR="009D2E3C" w:rsidRPr="00145006">
        <w:rPr>
          <w:sz w:val="26"/>
          <w:szCs w:val="26"/>
        </w:rPr>
        <w:t xml:space="preserve"> городского поселения , принятого Решением Муниципального комитета </w:t>
      </w:r>
      <w:proofErr w:type="spellStart"/>
      <w:r w:rsidR="009D2E3C" w:rsidRPr="00145006">
        <w:rPr>
          <w:sz w:val="26"/>
          <w:szCs w:val="26"/>
        </w:rPr>
        <w:t>Горноключевского</w:t>
      </w:r>
      <w:proofErr w:type="spellEnd"/>
      <w:r w:rsidR="009D2E3C" w:rsidRPr="00145006">
        <w:rPr>
          <w:sz w:val="26"/>
          <w:szCs w:val="26"/>
        </w:rPr>
        <w:t xml:space="preserve"> городского </w:t>
      </w:r>
      <w:r w:rsidR="00792E48" w:rsidRPr="00145006">
        <w:rPr>
          <w:sz w:val="26"/>
          <w:szCs w:val="26"/>
        </w:rPr>
        <w:t xml:space="preserve">поселения от 21.01.2016г № 47 </w:t>
      </w:r>
      <w:r w:rsidRPr="00145006">
        <w:rPr>
          <w:sz w:val="26"/>
          <w:szCs w:val="26"/>
        </w:rPr>
        <w:t xml:space="preserve"> </w:t>
      </w:r>
    </w:p>
    <w:p w:rsidR="00326396" w:rsidRPr="00145006" w:rsidRDefault="0057146C" w:rsidP="00FE3AE6">
      <w:pPr>
        <w:jc w:val="both"/>
        <w:rPr>
          <w:sz w:val="26"/>
          <w:szCs w:val="26"/>
          <w:lang w:val="en-US"/>
        </w:rPr>
      </w:pPr>
      <w:r w:rsidRPr="00145006">
        <w:rPr>
          <w:sz w:val="26"/>
          <w:szCs w:val="26"/>
        </w:rPr>
        <w:t xml:space="preserve">      Проект решения Муниципального комитета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 </w:t>
      </w:r>
      <w:proofErr w:type="gramStart"/>
      <w:r w:rsidRPr="00145006">
        <w:rPr>
          <w:sz w:val="26"/>
          <w:szCs w:val="26"/>
        </w:rPr>
        <w:t>« О</w:t>
      </w:r>
      <w:proofErr w:type="gramEnd"/>
      <w:r w:rsidRPr="00145006">
        <w:rPr>
          <w:sz w:val="26"/>
          <w:szCs w:val="26"/>
        </w:rPr>
        <w:t xml:space="preserve"> внесении изменений в решение Муниципального комитета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 от 27.11.2015 г  № 29 « О бюджете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 городского поселения Кировского муниципального района на 2016 год»</w:t>
      </w:r>
      <w:r w:rsidR="00982CB5" w:rsidRPr="0014500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>(далее Проект решения )</w:t>
      </w:r>
      <w:r w:rsidR="002669F9" w:rsidRPr="0014500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 xml:space="preserve">представлен в Контрольно-счетную комиссию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</w:t>
      </w:r>
      <w:r w:rsidR="004042D5" w:rsidRPr="00145006">
        <w:rPr>
          <w:sz w:val="26"/>
          <w:szCs w:val="26"/>
        </w:rPr>
        <w:t xml:space="preserve"> </w:t>
      </w:r>
      <w:r w:rsidR="00397010">
        <w:rPr>
          <w:sz w:val="26"/>
          <w:szCs w:val="26"/>
        </w:rPr>
        <w:t xml:space="preserve">15 августа </w:t>
      </w:r>
      <w:r w:rsidR="00E40B09" w:rsidRPr="00145006">
        <w:rPr>
          <w:sz w:val="26"/>
          <w:szCs w:val="26"/>
        </w:rPr>
        <w:t>2016 г.</w:t>
      </w:r>
    </w:p>
    <w:p w:rsidR="00397010" w:rsidRDefault="00E40B09" w:rsidP="00FE3AE6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</w:t>
      </w:r>
      <w:r w:rsidR="00982CB5" w:rsidRPr="00145006">
        <w:rPr>
          <w:sz w:val="26"/>
          <w:szCs w:val="26"/>
        </w:rPr>
        <w:t xml:space="preserve">При подготовке Заключения Контрольно-счетной </w:t>
      </w:r>
      <w:r w:rsidR="00624502" w:rsidRPr="00145006">
        <w:rPr>
          <w:sz w:val="26"/>
          <w:szCs w:val="26"/>
        </w:rPr>
        <w:t>комиссией</w:t>
      </w:r>
      <w:r w:rsidR="00982CB5" w:rsidRPr="00145006">
        <w:rPr>
          <w:sz w:val="26"/>
          <w:szCs w:val="26"/>
        </w:rPr>
        <w:t xml:space="preserve"> </w:t>
      </w:r>
      <w:r w:rsidR="00624502" w:rsidRPr="00145006">
        <w:rPr>
          <w:sz w:val="26"/>
          <w:szCs w:val="26"/>
        </w:rPr>
        <w:t xml:space="preserve">проверены основные </w:t>
      </w:r>
      <w:proofErr w:type="gramStart"/>
      <w:r w:rsidR="00624502" w:rsidRPr="00145006">
        <w:rPr>
          <w:sz w:val="26"/>
          <w:szCs w:val="26"/>
        </w:rPr>
        <w:t>показатели ,</w:t>
      </w:r>
      <w:proofErr w:type="gramEnd"/>
      <w:r w:rsidR="00624502" w:rsidRPr="00145006">
        <w:rPr>
          <w:sz w:val="26"/>
          <w:szCs w:val="26"/>
        </w:rPr>
        <w:t xml:space="preserve"> утвержденные в бюджете </w:t>
      </w:r>
      <w:proofErr w:type="spellStart"/>
      <w:r w:rsidR="00624502" w:rsidRPr="00145006">
        <w:rPr>
          <w:sz w:val="26"/>
          <w:szCs w:val="26"/>
        </w:rPr>
        <w:t>Горноключевского</w:t>
      </w:r>
      <w:proofErr w:type="spellEnd"/>
      <w:r w:rsidR="00624502" w:rsidRPr="00145006">
        <w:rPr>
          <w:sz w:val="26"/>
          <w:szCs w:val="26"/>
        </w:rPr>
        <w:t xml:space="preserve"> городского поселения на 2016 год</w:t>
      </w:r>
      <w:r w:rsidR="00982CB5" w:rsidRPr="00145006">
        <w:rPr>
          <w:sz w:val="26"/>
          <w:szCs w:val="26"/>
        </w:rPr>
        <w:t xml:space="preserve">. </w:t>
      </w:r>
    </w:p>
    <w:p w:rsidR="00E501B5" w:rsidRPr="00145006" w:rsidRDefault="00E501B5" w:rsidP="0057146C">
      <w:pPr>
        <w:jc w:val="both"/>
        <w:rPr>
          <w:sz w:val="26"/>
          <w:szCs w:val="26"/>
        </w:rPr>
      </w:pPr>
    </w:p>
    <w:p w:rsidR="00417F34" w:rsidRPr="00145006" w:rsidRDefault="00417F34" w:rsidP="00417F34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В представленном Проекте решения администрация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 предла</w:t>
      </w:r>
      <w:r w:rsidR="00FE3AE6" w:rsidRPr="00145006">
        <w:rPr>
          <w:sz w:val="26"/>
          <w:szCs w:val="26"/>
        </w:rPr>
        <w:t>гает внести следующие изменения:</w:t>
      </w:r>
    </w:p>
    <w:p w:rsidR="008C19C7" w:rsidRPr="00145006" w:rsidRDefault="008C19C7" w:rsidP="0057146C">
      <w:pPr>
        <w:jc w:val="both"/>
        <w:rPr>
          <w:sz w:val="26"/>
          <w:szCs w:val="26"/>
        </w:rPr>
      </w:pPr>
    </w:p>
    <w:p w:rsidR="007C60ED" w:rsidRPr="00145006" w:rsidRDefault="007C60ED" w:rsidP="00AF0B6C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spellStart"/>
      <w:r w:rsidRPr="00145006">
        <w:rPr>
          <w:sz w:val="26"/>
          <w:szCs w:val="26"/>
        </w:rPr>
        <w:t>Пунтом</w:t>
      </w:r>
      <w:proofErr w:type="spellEnd"/>
      <w:r w:rsidRPr="00145006">
        <w:rPr>
          <w:sz w:val="26"/>
          <w:szCs w:val="26"/>
        </w:rPr>
        <w:t xml:space="preserve"> 1 статьи 1 Проекта решения </w:t>
      </w:r>
      <w:r w:rsidRPr="00145006">
        <w:rPr>
          <w:b/>
          <w:i/>
          <w:sz w:val="26"/>
          <w:szCs w:val="26"/>
        </w:rPr>
        <w:t xml:space="preserve">уточняется </w:t>
      </w:r>
      <w:r w:rsidRPr="00145006">
        <w:rPr>
          <w:sz w:val="26"/>
          <w:szCs w:val="26"/>
        </w:rPr>
        <w:t xml:space="preserve">часть основных </w:t>
      </w:r>
    </w:p>
    <w:p w:rsidR="007C60ED" w:rsidRDefault="007C60ED" w:rsidP="007C60ED">
      <w:pPr>
        <w:jc w:val="both"/>
        <w:rPr>
          <w:sz w:val="26"/>
          <w:szCs w:val="26"/>
        </w:rPr>
      </w:pPr>
      <w:proofErr w:type="gramStart"/>
      <w:r w:rsidRPr="00145006">
        <w:rPr>
          <w:sz w:val="26"/>
          <w:szCs w:val="26"/>
        </w:rPr>
        <w:t>характеристик</w:t>
      </w:r>
      <w:proofErr w:type="gramEnd"/>
      <w:r w:rsidRPr="00145006">
        <w:rPr>
          <w:sz w:val="26"/>
          <w:szCs w:val="26"/>
        </w:rPr>
        <w:t xml:space="preserve"> бюджета поселения на 2016 год, которые представлены в табл</w:t>
      </w:r>
      <w:r w:rsidR="006F0235">
        <w:rPr>
          <w:sz w:val="26"/>
          <w:szCs w:val="26"/>
        </w:rPr>
        <w:t>ице</w:t>
      </w:r>
      <w:r w:rsidRPr="00145006">
        <w:rPr>
          <w:sz w:val="26"/>
          <w:szCs w:val="26"/>
        </w:rPr>
        <w:t>.</w:t>
      </w:r>
    </w:p>
    <w:p w:rsidR="007C60ED" w:rsidRPr="00792E48" w:rsidRDefault="006F0235" w:rsidP="007C60ED">
      <w:pPr>
        <w:jc w:val="both"/>
      </w:pPr>
      <w:r>
        <w:rPr>
          <w:sz w:val="22"/>
          <w:szCs w:val="22"/>
        </w:rPr>
        <w:t xml:space="preserve">                                      </w:t>
      </w:r>
      <w:r w:rsidR="00792E48" w:rsidRPr="00CF34F6"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 w:rsidR="00792E48" w:rsidRPr="00792E48">
        <w:t>тыс.руб</w:t>
      </w:r>
      <w:proofErr w:type="spellEnd"/>
      <w:r w:rsidR="00792E48" w:rsidRPr="00792E48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9"/>
        <w:gridCol w:w="2835"/>
        <w:gridCol w:w="2227"/>
        <w:gridCol w:w="1453"/>
      </w:tblGrid>
      <w:tr w:rsidR="000C5F50" w:rsidTr="00EE77A4">
        <w:trPr>
          <w:trHeight w:val="993"/>
        </w:trPr>
        <w:tc>
          <w:tcPr>
            <w:tcW w:w="2829" w:type="dxa"/>
          </w:tcPr>
          <w:p w:rsidR="000C5F50" w:rsidRPr="007C60ED" w:rsidRDefault="000C5F50" w:rsidP="000C5F50">
            <w:pPr>
              <w:jc w:val="both"/>
            </w:pPr>
            <w:r w:rsidRPr="007C60ED">
              <w:t>Показатели</w:t>
            </w:r>
          </w:p>
        </w:tc>
        <w:tc>
          <w:tcPr>
            <w:tcW w:w="2835" w:type="dxa"/>
            <w:vAlign w:val="bottom"/>
          </w:tcPr>
          <w:p w:rsidR="000C5F50" w:rsidRDefault="00397010" w:rsidP="000C5F50">
            <w:pPr>
              <w:autoSpaceDE w:val="0"/>
              <w:autoSpaceDN w:val="0"/>
              <w:adjustRightInd w:val="0"/>
              <w:ind w:left="-90"/>
            </w:pPr>
            <w:proofErr w:type="gramStart"/>
            <w:r>
              <w:t>Ут</w:t>
            </w:r>
            <w:r w:rsidR="00EE77A4">
              <w:t>очне</w:t>
            </w:r>
            <w:r>
              <w:t xml:space="preserve">но </w:t>
            </w:r>
            <w:r w:rsidR="000C5F50" w:rsidRPr="007C60ED">
              <w:t xml:space="preserve"> на</w:t>
            </w:r>
            <w:proofErr w:type="gramEnd"/>
            <w:r w:rsidR="000C5F50" w:rsidRPr="007C60ED">
              <w:t xml:space="preserve"> 2016 год</w:t>
            </w:r>
          </w:p>
          <w:p w:rsidR="000C5F50" w:rsidRPr="001558C6" w:rsidRDefault="00397010" w:rsidP="00617691">
            <w:pPr>
              <w:autoSpaceDE w:val="0"/>
              <w:autoSpaceDN w:val="0"/>
              <w:adjustRightInd w:val="0"/>
              <w:ind w:left="-90"/>
              <w:rPr>
                <w:bCs/>
                <w:sz w:val="20"/>
                <w:szCs w:val="20"/>
              </w:rPr>
            </w:pPr>
            <w:r>
              <w:t xml:space="preserve">Решением № 82 от 31.03.2016 г </w:t>
            </w:r>
          </w:p>
        </w:tc>
        <w:tc>
          <w:tcPr>
            <w:tcW w:w="2227" w:type="dxa"/>
            <w:vAlign w:val="center"/>
          </w:tcPr>
          <w:p w:rsidR="000C5F50" w:rsidRPr="001558C6" w:rsidRDefault="000C5F50" w:rsidP="00EE77A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Предлагаемые уточнения на 2016 год</w:t>
            </w:r>
          </w:p>
        </w:tc>
        <w:tc>
          <w:tcPr>
            <w:tcW w:w="1453" w:type="dxa"/>
            <w:vAlign w:val="center"/>
          </w:tcPr>
          <w:p w:rsidR="000C5F50" w:rsidRPr="001558C6" w:rsidRDefault="000C5F50" w:rsidP="000C5F50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отклонения</w:t>
            </w:r>
          </w:p>
        </w:tc>
      </w:tr>
      <w:tr w:rsidR="007C60ED" w:rsidTr="000C5F50">
        <w:tc>
          <w:tcPr>
            <w:tcW w:w="2829" w:type="dxa"/>
          </w:tcPr>
          <w:p w:rsidR="007C60ED" w:rsidRPr="00792E48" w:rsidRDefault="007C60ED" w:rsidP="00792E48">
            <w:r w:rsidRPr="00792E48">
              <w:t>Общий объем доходов</w:t>
            </w:r>
          </w:p>
        </w:tc>
        <w:tc>
          <w:tcPr>
            <w:tcW w:w="2835" w:type="dxa"/>
          </w:tcPr>
          <w:p w:rsidR="007C60ED" w:rsidRPr="00792E48" w:rsidRDefault="00792E48" w:rsidP="00EE77A4">
            <w:pPr>
              <w:jc w:val="center"/>
            </w:pPr>
            <w:r>
              <w:t>3025</w:t>
            </w:r>
            <w:r w:rsidR="00EE77A4">
              <w:t>9</w:t>
            </w:r>
            <w:r>
              <w:t>,0</w:t>
            </w:r>
          </w:p>
        </w:tc>
        <w:tc>
          <w:tcPr>
            <w:tcW w:w="2227" w:type="dxa"/>
          </w:tcPr>
          <w:p w:rsidR="007C60ED" w:rsidRPr="00792E48" w:rsidRDefault="00EE77A4" w:rsidP="00792E48">
            <w:pPr>
              <w:jc w:val="center"/>
            </w:pPr>
            <w:r>
              <w:t>30259,0</w:t>
            </w:r>
          </w:p>
        </w:tc>
        <w:tc>
          <w:tcPr>
            <w:tcW w:w="1453" w:type="dxa"/>
          </w:tcPr>
          <w:p w:rsidR="007C60ED" w:rsidRPr="00792E48" w:rsidRDefault="007C60ED" w:rsidP="00792E48">
            <w:pPr>
              <w:jc w:val="center"/>
            </w:pPr>
          </w:p>
        </w:tc>
      </w:tr>
      <w:tr w:rsidR="00792E48" w:rsidTr="000C5F50">
        <w:tc>
          <w:tcPr>
            <w:tcW w:w="2829" w:type="dxa"/>
          </w:tcPr>
          <w:p w:rsidR="00792E48" w:rsidRPr="00792E48" w:rsidRDefault="00792E48" w:rsidP="00792E48">
            <w:r w:rsidRPr="00792E48">
              <w:t xml:space="preserve">Общий </w:t>
            </w:r>
            <w:r>
              <w:t>объем рас</w:t>
            </w:r>
            <w:r w:rsidRPr="00792E48">
              <w:t>ходов</w:t>
            </w:r>
          </w:p>
        </w:tc>
        <w:tc>
          <w:tcPr>
            <w:tcW w:w="2835" w:type="dxa"/>
          </w:tcPr>
          <w:p w:rsidR="00792E48" w:rsidRPr="00792E48" w:rsidRDefault="00EE77A4" w:rsidP="000522E0">
            <w:pPr>
              <w:jc w:val="center"/>
            </w:pPr>
            <w:r>
              <w:t>32893,3</w:t>
            </w:r>
          </w:p>
        </w:tc>
        <w:tc>
          <w:tcPr>
            <w:tcW w:w="2227" w:type="dxa"/>
          </w:tcPr>
          <w:p w:rsidR="00792E48" w:rsidRPr="00792E48" w:rsidRDefault="00EE77A4" w:rsidP="00792E48">
            <w:pPr>
              <w:jc w:val="center"/>
            </w:pPr>
            <w:r>
              <w:t>32336,5</w:t>
            </w:r>
          </w:p>
        </w:tc>
        <w:tc>
          <w:tcPr>
            <w:tcW w:w="1453" w:type="dxa"/>
          </w:tcPr>
          <w:p w:rsidR="00792E48" w:rsidRPr="00792E48" w:rsidRDefault="00EE77A4" w:rsidP="00792E48">
            <w:pPr>
              <w:jc w:val="center"/>
            </w:pPr>
            <w:r>
              <w:t>-556,8</w:t>
            </w:r>
          </w:p>
        </w:tc>
      </w:tr>
      <w:tr w:rsidR="00792E48" w:rsidTr="000C5F50">
        <w:tc>
          <w:tcPr>
            <w:tcW w:w="2829" w:type="dxa"/>
          </w:tcPr>
          <w:p w:rsidR="00792E48" w:rsidRPr="00792E48" w:rsidRDefault="00792E48" w:rsidP="00792E48">
            <w:r>
              <w:t>Дефицит бюджета поселения</w:t>
            </w:r>
          </w:p>
        </w:tc>
        <w:tc>
          <w:tcPr>
            <w:tcW w:w="2835" w:type="dxa"/>
          </w:tcPr>
          <w:p w:rsidR="00792E48" w:rsidRPr="00792E48" w:rsidRDefault="00EE77A4" w:rsidP="00417F34">
            <w:pPr>
              <w:jc w:val="center"/>
            </w:pPr>
            <w:r>
              <w:t>-2634,3</w:t>
            </w:r>
          </w:p>
        </w:tc>
        <w:tc>
          <w:tcPr>
            <w:tcW w:w="2227" w:type="dxa"/>
          </w:tcPr>
          <w:p w:rsidR="00792E48" w:rsidRPr="00792E48" w:rsidRDefault="00EE77A4" w:rsidP="00792E48">
            <w:pPr>
              <w:jc w:val="center"/>
            </w:pPr>
            <w:r>
              <w:t>-2077,5</w:t>
            </w:r>
          </w:p>
        </w:tc>
        <w:tc>
          <w:tcPr>
            <w:tcW w:w="1453" w:type="dxa"/>
          </w:tcPr>
          <w:p w:rsidR="00792E48" w:rsidRPr="00792E48" w:rsidRDefault="00EE77A4" w:rsidP="00792E48">
            <w:pPr>
              <w:jc w:val="center"/>
            </w:pPr>
            <w:r>
              <w:t>-556,8</w:t>
            </w:r>
          </w:p>
        </w:tc>
      </w:tr>
    </w:tbl>
    <w:p w:rsidR="00C077BA" w:rsidRDefault="00133D80" w:rsidP="00792E48">
      <w:pPr>
        <w:jc w:val="both"/>
        <w:rPr>
          <w:sz w:val="28"/>
          <w:szCs w:val="28"/>
        </w:rPr>
      </w:pPr>
      <w:r w:rsidRPr="00133D80">
        <w:rPr>
          <w:sz w:val="28"/>
          <w:szCs w:val="28"/>
        </w:rPr>
        <w:t xml:space="preserve">           </w:t>
      </w:r>
    </w:p>
    <w:p w:rsidR="007C60ED" w:rsidRPr="00145006" w:rsidRDefault="00792E48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Как видно из </w:t>
      </w:r>
      <w:proofErr w:type="gramStart"/>
      <w:r w:rsidRPr="00145006">
        <w:rPr>
          <w:sz w:val="26"/>
          <w:szCs w:val="26"/>
        </w:rPr>
        <w:t>данных ,</w:t>
      </w:r>
      <w:proofErr w:type="gramEnd"/>
      <w:r w:rsidRPr="00145006">
        <w:rPr>
          <w:sz w:val="26"/>
          <w:szCs w:val="26"/>
        </w:rPr>
        <w:t xml:space="preserve"> представленных в таблице, общий объем доходов бюджета поселения </w:t>
      </w:r>
      <w:r w:rsidRPr="00145006">
        <w:rPr>
          <w:b/>
          <w:i/>
          <w:sz w:val="26"/>
          <w:szCs w:val="26"/>
        </w:rPr>
        <w:t>не изменится</w:t>
      </w:r>
      <w:r w:rsidRPr="00145006">
        <w:rPr>
          <w:sz w:val="26"/>
          <w:szCs w:val="26"/>
        </w:rPr>
        <w:t xml:space="preserve"> и составит 3025</w:t>
      </w:r>
      <w:r w:rsidR="00EE77A4">
        <w:rPr>
          <w:sz w:val="26"/>
          <w:szCs w:val="26"/>
        </w:rPr>
        <w:t>9</w:t>
      </w:r>
      <w:r w:rsidRPr="00145006">
        <w:rPr>
          <w:sz w:val="26"/>
          <w:szCs w:val="26"/>
        </w:rPr>
        <w:t>,0 тыс.рублей..</w:t>
      </w:r>
    </w:p>
    <w:p w:rsidR="00133D80" w:rsidRPr="00145006" w:rsidRDefault="00133D80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  Общий объем расходов </w:t>
      </w:r>
      <w:r w:rsidR="008C19C7" w:rsidRPr="00145006">
        <w:rPr>
          <w:b/>
          <w:i/>
          <w:sz w:val="26"/>
          <w:szCs w:val="26"/>
        </w:rPr>
        <w:t xml:space="preserve">уменьшится на </w:t>
      </w:r>
      <w:r w:rsidR="00EE77A4">
        <w:rPr>
          <w:b/>
          <w:i/>
          <w:sz w:val="26"/>
          <w:szCs w:val="26"/>
        </w:rPr>
        <w:t>556,8</w:t>
      </w:r>
      <w:r w:rsidRPr="00145006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145006">
        <w:rPr>
          <w:b/>
          <w:i/>
          <w:sz w:val="26"/>
          <w:szCs w:val="26"/>
        </w:rPr>
        <w:t>тыс.рублей</w:t>
      </w:r>
      <w:proofErr w:type="spellEnd"/>
      <w:r w:rsidRPr="00145006">
        <w:rPr>
          <w:sz w:val="26"/>
          <w:szCs w:val="26"/>
        </w:rPr>
        <w:t>.,</w:t>
      </w:r>
      <w:proofErr w:type="gramEnd"/>
      <w:r w:rsidRPr="00145006">
        <w:rPr>
          <w:sz w:val="26"/>
          <w:szCs w:val="26"/>
        </w:rPr>
        <w:t xml:space="preserve"> </w:t>
      </w:r>
      <w:r w:rsidR="00EE77A4">
        <w:rPr>
          <w:sz w:val="26"/>
          <w:szCs w:val="26"/>
        </w:rPr>
        <w:t>и</w:t>
      </w:r>
      <w:r w:rsidRPr="00145006">
        <w:rPr>
          <w:sz w:val="26"/>
          <w:szCs w:val="26"/>
        </w:rPr>
        <w:t xml:space="preserve"> составит </w:t>
      </w:r>
      <w:r w:rsidR="00EE77A4">
        <w:rPr>
          <w:sz w:val="26"/>
          <w:szCs w:val="26"/>
        </w:rPr>
        <w:t xml:space="preserve">32336,5 </w:t>
      </w:r>
      <w:r w:rsidRPr="00145006">
        <w:rPr>
          <w:sz w:val="26"/>
          <w:szCs w:val="26"/>
        </w:rPr>
        <w:t xml:space="preserve"> </w:t>
      </w:r>
      <w:proofErr w:type="spellStart"/>
      <w:r w:rsidRPr="00145006">
        <w:rPr>
          <w:sz w:val="26"/>
          <w:szCs w:val="26"/>
        </w:rPr>
        <w:t>тыс.рублей</w:t>
      </w:r>
      <w:proofErr w:type="spellEnd"/>
      <w:r w:rsidRPr="00145006">
        <w:rPr>
          <w:sz w:val="26"/>
          <w:szCs w:val="26"/>
        </w:rPr>
        <w:t>.</w:t>
      </w:r>
    </w:p>
    <w:p w:rsidR="00133D80" w:rsidRPr="00145006" w:rsidRDefault="00133D80" w:rsidP="00792E48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lastRenderedPageBreak/>
        <w:t xml:space="preserve">            Дефицит бюджета поселения </w:t>
      </w:r>
      <w:r w:rsidR="008C19C7" w:rsidRPr="00145006">
        <w:rPr>
          <w:b/>
          <w:i/>
          <w:sz w:val="26"/>
          <w:szCs w:val="26"/>
        </w:rPr>
        <w:t xml:space="preserve">уменьшится на </w:t>
      </w:r>
      <w:r w:rsidR="00EE77A4">
        <w:rPr>
          <w:b/>
          <w:i/>
          <w:sz w:val="26"/>
          <w:szCs w:val="26"/>
        </w:rPr>
        <w:t>556,8</w:t>
      </w:r>
      <w:r w:rsidR="00EE77A4" w:rsidRPr="00145006">
        <w:rPr>
          <w:b/>
          <w:i/>
          <w:sz w:val="26"/>
          <w:szCs w:val="26"/>
        </w:rPr>
        <w:t xml:space="preserve"> </w:t>
      </w:r>
      <w:proofErr w:type="spellStart"/>
      <w:r w:rsidRPr="00145006">
        <w:rPr>
          <w:b/>
          <w:i/>
          <w:sz w:val="26"/>
          <w:szCs w:val="26"/>
        </w:rPr>
        <w:t>тыс.рублей</w:t>
      </w:r>
      <w:proofErr w:type="spellEnd"/>
      <w:r w:rsidRPr="00145006">
        <w:rPr>
          <w:sz w:val="26"/>
          <w:szCs w:val="26"/>
        </w:rPr>
        <w:t xml:space="preserve">. Указанный размер дефицита поселения </w:t>
      </w:r>
      <w:r w:rsidR="000410DC" w:rsidRPr="00145006">
        <w:rPr>
          <w:sz w:val="26"/>
          <w:szCs w:val="26"/>
        </w:rPr>
        <w:t>не превышает предел, установленный ст. 92.1 БК РФ (10</w:t>
      </w:r>
      <w:proofErr w:type="gramStart"/>
      <w:r w:rsidR="000410DC" w:rsidRPr="00145006">
        <w:rPr>
          <w:sz w:val="26"/>
          <w:szCs w:val="26"/>
        </w:rPr>
        <w:t>%  от</w:t>
      </w:r>
      <w:proofErr w:type="gramEnd"/>
      <w:r w:rsidR="000410DC" w:rsidRPr="00145006">
        <w:rPr>
          <w:sz w:val="26"/>
          <w:szCs w:val="26"/>
        </w:rPr>
        <w:t xml:space="preserve"> объема налоговых и неналоговых доходов </w:t>
      </w:r>
      <w:r w:rsidR="007E678E" w:rsidRPr="00145006">
        <w:rPr>
          <w:sz w:val="26"/>
          <w:szCs w:val="26"/>
        </w:rPr>
        <w:t xml:space="preserve">(29178,0 тыс. </w:t>
      </w:r>
      <w:proofErr w:type="spellStart"/>
      <w:r w:rsidR="007E678E" w:rsidRPr="00145006">
        <w:rPr>
          <w:sz w:val="26"/>
          <w:szCs w:val="26"/>
        </w:rPr>
        <w:t>руб</w:t>
      </w:r>
      <w:proofErr w:type="spellEnd"/>
      <w:r w:rsidR="007E678E" w:rsidRPr="00145006">
        <w:rPr>
          <w:sz w:val="26"/>
          <w:szCs w:val="26"/>
        </w:rPr>
        <w:t xml:space="preserve"> )</w:t>
      </w:r>
      <w:r w:rsidR="000410DC" w:rsidRPr="00145006">
        <w:rPr>
          <w:sz w:val="26"/>
          <w:szCs w:val="26"/>
        </w:rPr>
        <w:t>)</w:t>
      </w:r>
    </w:p>
    <w:p w:rsidR="00EE77A4" w:rsidRDefault="00EE77A4" w:rsidP="00792E48">
      <w:pPr>
        <w:jc w:val="both"/>
        <w:rPr>
          <w:sz w:val="26"/>
          <w:szCs w:val="26"/>
        </w:rPr>
      </w:pPr>
    </w:p>
    <w:p w:rsidR="00617691" w:rsidRPr="00617691" w:rsidRDefault="00617691" w:rsidP="0061769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17691">
        <w:rPr>
          <w:sz w:val="26"/>
          <w:szCs w:val="26"/>
        </w:rPr>
        <w:t xml:space="preserve">В ст. 1 п. 2 вносятся </w:t>
      </w:r>
      <w:proofErr w:type="gramStart"/>
      <w:r w:rsidRPr="00617691">
        <w:rPr>
          <w:sz w:val="26"/>
          <w:szCs w:val="26"/>
        </w:rPr>
        <w:t>изменения :</w:t>
      </w:r>
      <w:proofErr w:type="gramEnd"/>
    </w:p>
    <w:p w:rsidR="00617691" w:rsidRDefault="001F2392" w:rsidP="00617691">
      <w:pPr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</w:t>
      </w:r>
      <w:r w:rsidRPr="00CF34F6"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 w:rsidRPr="00792E48">
        <w:t>тыс.руб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1559"/>
        <w:gridCol w:w="1156"/>
      </w:tblGrid>
      <w:tr w:rsidR="00617691" w:rsidRPr="001558C6" w:rsidTr="00617691">
        <w:trPr>
          <w:trHeight w:val="841"/>
        </w:trPr>
        <w:tc>
          <w:tcPr>
            <w:tcW w:w="4644" w:type="dxa"/>
          </w:tcPr>
          <w:p w:rsidR="00617691" w:rsidRPr="007C60ED" w:rsidRDefault="00617691" w:rsidP="000634E5">
            <w:pPr>
              <w:jc w:val="both"/>
            </w:pPr>
            <w:r w:rsidRPr="007C60ED">
              <w:t>Показатели</w:t>
            </w:r>
          </w:p>
        </w:tc>
        <w:tc>
          <w:tcPr>
            <w:tcW w:w="1985" w:type="dxa"/>
            <w:vAlign w:val="bottom"/>
          </w:tcPr>
          <w:p w:rsidR="00617691" w:rsidRPr="00617691" w:rsidRDefault="00617691" w:rsidP="000634E5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  <w:proofErr w:type="gramStart"/>
            <w:r w:rsidRPr="00617691">
              <w:rPr>
                <w:sz w:val="18"/>
                <w:szCs w:val="18"/>
              </w:rPr>
              <w:t>Уточнено  на</w:t>
            </w:r>
            <w:proofErr w:type="gramEnd"/>
            <w:r w:rsidRPr="00617691">
              <w:rPr>
                <w:sz w:val="18"/>
                <w:szCs w:val="18"/>
              </w:rPr>
              <w:t xml:space="preserve"> 2016 год</w:t>
            </w:r>
          </w:p>
          <w:p w:rsidR="00617691" w:rsidRPr="001558C6" w:rsidRDefault="00617691" w:rsidP="00617691">
            <w:pPr>
              <w:autoSpaceDE w:val="0"/>
              <w:autoSpaceDN w:val="0"/>
              <w:adjustRightInd w:val="0"/>
              <w:ind w:left="-90"/>
              <w:rPr>
                <w:bCs/>
                <w:sz w:val="20"/>
                <w:szCs w:val="20"/>
              </w:rPr>
            </w:pPr>
            <w:r w:rsidRPr="00617691">
              <w:rPr>
                <w:sz w:val="18"/>
                <w:szCs w:val="18"/>
              </w:rPr>
              <w:t>Решением № 82 от 31.03.2016 г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617691" w:rsidRPr="00617691" w:rsidRDefault="00617691" w:rsidP="000634E5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617691">
              <w:rPr>
                <w:bCs/>
                <w:sz w:val="18"/>
                <w:szCs w:val="18"/>
              </w:rPr>
              <w:t>Предлагаемые уточнения на 2016 год</w:t>
            </w:r>
          </w:p>
        </w:tc>
        <w:tc>
          <w:tcPr>
            <w:tcW w:w="1156" w:type="dxa"/>
            <w:vAlign w:val="center"/>
          </w:tcPr>
          <w:p w:rsidR="00617691" w:rsidRPr="00617691" w:rsidRDefault="00617691" w:rsidP="000634E5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proofErr w:type="gramStart"/>
            <w:r w:rsidRPr="00617691">
              <w:rPr>
                <w:bCs/>
                <w:sz w:val="18"/>
                <w:szCs w:val="18"/>
              </w:rPr>
              <w:t>отклонения</w:t>
            </w:r>
            <w:proofErr w:type="gramEnd"/>
          </w:p>
        </w:tc>
      </w:tr>
      <w:tr w:rsidR="00617691" w:rsidRPr="00792E48" w:rsidTr="00617691">
        <w:tc>
          <w:tcPr>
            <w:tcW w:w="4644" w:type="dxa"/>
          </w:tcPr>
          <w:p w:rsidR="00617691" w:rsidRPr="00617691" w:rsidRDefault="00617691" w:rsidP="000634E5">
            <w:pPr>
              <w:rPr>
                <w:sz w:val="20"/>
                <w:szCs w:val="20"/>
              </w:rPr>
            </w:pPr>
            <w:r w:rsidRPr="00617691">
              <w:rPr>
                <w:sz w:val="20"/>
                <w:szCs w:val="20"/>
              </w:rPr>
              <w:t xml:space="preserve">Предельный объем муниципального долга </w:t>
            </w:r>
            <w:proofErr w:type="spellStart"/>
            <w:r w:rsidRPr="00617691">
              <w:rPr>
                <w:sz w:val="20"/>
                <w:szCs w:val="20"/>
              </w:rPr>
              <w:t>Горноключевского</w:t>
            </w:r>
            <w:proofErr w:type="spellEnd"/>
            <w:r w:rsidRPr="00617691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985" w:type="dxa"/>
          </w:tcPr>
          <w:p w:rsidR="00617691" w:rsidRDefault="00617691" w:rsidP="000634E5">
            <w:pPr>
              <w:jc w:val="center"/>
            </w:pPr>
          </w:p>
          <w:p w:rsidR="00617691" w:rsidRPr="00792E48" w:rsidRDefault="00617691" w:rsidP="000634E5">
            <w:pPr>
              <w:jc w:val="center"/>
            </w:pPr>
            <w:r>
              <w:t>7673,0</w:t>
            </w:r>
          </w:p>
        </w:tc>
        <w:tc>
          <w:tcPr>
            <w:tcW w:w="1559" w:type="dxa"/>
          </w:tcPr>
          <w:p w:rsidR="003E0A39" w:rsidRDefault="003E0A39" w:rsidP="000634E5">
            <w:pPr>
              <w:jc w:val="center"/>
            </w:pPr>
          </w:p>
          <w:p w:rsidR="00617691" w:rsidRPr="00792E48" w:rsidRDefault="003E0A39" w:rsidP="000634E5">
            <w:pPr>
              <w:jc w:val="center"/>
            </w:pPr>
            <w:r>
              <w:t>7116,2</w:t>
            </w:r>
          </w:p>
        </w:tc>
        <w:tc>
          <w:tcPr>
            <w:tcW w:w="1156" w:type="dxa"/>
          </w:tcPr>
          <w:p w:rsidR="00AD678F" w:rsidRDefault="00AD678F" w:rsidP="000634E5">
            <w:pPr>
              <w:jc w:val="center"/>
            </w:pPr>
          </w:p>
          <w:p w:rsidR="00617691" w:rsidRPr="00792E48" w:rsidRDefault="00AD678F" w:rsidP="000634E5">
            <w:pPr>
              <w:jc w:val="center"/>
            </w:pPr>
            <w:r>
              <w:t>-556,8</w:t>
            </w:r>
          </w:p>
        </w:tc>
      </w:tr>
    </w:tbl>
    <w:p w:rsidR="00617691" w:rsidRDefault="00617691" w:rsidP="00617691">
      <w:pPr>
        <w:jc w:val="both"/>
        <w:rPr>
          <w:sz w:val="26"/>
          <w:szCs w:val="26"/>
        </w:rPr>
      </w:pPr>
    </w:p>
    <w:p w:rsidR="00AD678F" w:rsidRPr="00AD678F" w:rsidRDefault="00AD678F" w:rsidP="006F0235">
      <w:pPr>
        <w:pStyle w:val="ae"/>
        <w:numPr>
          <w:ilvl w:val="0"/>
          <w:numId w:val="1"/>
        </w:numPr>
        <w:rPr>
          <w:sz w:val="26"/>
          <w:szCs w:val="26"/>
        </w:rPr>
      </w:pPr>
      <w:r w:rsidRPr="00AD678F">
        <w:rPr>
          <w:sz w:val="26"/>
          <w:szCs w:val="26"/>
        </w:rPr>
        <w:t xml:space="preserve">Приложение № </w:t>
      </w:r>
      <w:r w:rsidRPr="00AD678F">
        <w:rPr>
          <w:sz w:val="26"/>
          <w:szCs w:val="26"/>
        </w:rPr>
        <w:t>1</w:t>
      </w:r>
      <w:r w:rsidRPr="00AD678F">
        <w:rPr>
          <w:sz w:val="26"/>
          <w:szCs w:val="26"/>
        </w:rPr>
        <w:t xml:space="preserve"> Проекта </w:t>
      </w:r>
      <w:proofErr w:type="gramStart"/>
      <w:r w:rsidRPr="00AD678F">
        <w:rPr>
          <w:sz w:val="26"/>
          <w:szCs w:val="26"/>
        </w:rPr>
        <w:t>решения :</w:t>
      </w:r>
      <w:proofErr w:type="gramEnd"/>
    </w:p>
    <w:p w:rsidR="00900523" w:rsidRDefault="00AD678F" w:rsidP="00AD678F">
      <w:pPr>
        <w:pStyle w:val="ae"/>
        <w:rPr>
          <w:sz w:val="26"/>
          <w:szCs w:val="26"/>
        </w:rPr>
      </w:pPr>
      <w:r w:rsidRPr="00AD678F">
        <w:rPr>
          <w:sz w:val="26"/>
          <w:szCs w:val="26"/>
        </w:rPr>
        <w:t xml:space="preserve">Внесены </w:t>
      </w:r>
      <w:proofErr w:type="gramStart"/>
      <w:r w:rsidRPr="00AD678F">
        <w:rPr>
          <w:sz w:val="26"/>
          <w:szCs w:val="26"/>
        </w:rPr>
        <w:t>изменения ,</w:t>
      </w:r>
      <w:proofErr w:type="gramEnd"/>
      <w:r w:rsidRPr="00AD678F">
        <w:rPr>
          <w:sz w:val="26"/>
          <w:szCs w:val="26"/>
        </w:rPr>
        <w:t xml:space="preserve"> связанные с уменьшением потребности в дополнительных источниках покрытия дефицита бюджета на сумму уменьшенных расходов  - (минус 556,8 руб. ).</w:t>
      </w:r>
    </w:p>
    <w:p w:rsidR="00900523" w:rsidRPr="00F168F5" w:rsidRDefault="006F0235" w:rsidP="00900523">
      <w:pPr>
        <w:jc w:val="both"/>
      </w:pPr>
      <w:r>
        <w:t xml:space="preserve">               </w:t>
      </w:r>
      <w:r w:rsidR="00900523" w:rsidRPr="00F168F5">
        <w:t xml:space="preserve">                                                                   </w:t>
      </w:r>
      <w:r w:rsidR="002A77DB">
        <w:t xml:space="preserve">                                            </w:t>
      </w:r>
      <w:r w:rsidR="00900523" w:rsidRPr="00F168F5">
        <w:t xml:space="preserve">              </w:t>
      </w:r>
      <w:proofErr w:type="spellStart"/>
      <w:r w:rsidR="00900523" w:rsidRPr="00F168F5">
        <w:t>тыс.руб</w:t>
      </w:r>
      <w:proofErr w:type="spellEnd"/>
      <w:r w:rsidR="00900523" w:rsidRPr="00F168F5">
        <w:t>.</w:t>
      </w:r>
    </w:p>
    <w:tbl>
      <w:tblPr>
        <w:tblStyle w:val="a4"/>
        <w:tblW w:w="9499" w:type="dxa"/>
        <w:tblLayout w:type="fixed"/>
        <w:tblLook w:val="04A0" w:firstRow="1" w:lastRow="0" w:firstColumn="1" w:lastColumn="0" w:noHBand="0" w:noVBand="1"/>
      </w:tblPr>
      <w:tblGrid>
        <w:gridCol w:w="2463"/>
        <w:gridCol w:w="4166"/>
        <w:gridCol w:w="992"/>
        <w:gridCol w:w="992"/>
        <w:gridCol w:w="886"/>
      </w:tblGrid>
      <w:tr w:rsidR="00900523" w:rsidTr="002A77DB">
        <w:trPr>
          <w:trHeight w:val="905"/>
        </w:trPr>
        <w:tc>
          <w:tcPr>
            <w:tcW w:w="2463" w:type="dxa"/>
          </w:tcPr>
          <w:p w:rsidR="00900523" w:rsidRPr="00F437FD" w:rsidRDefault="00900523" w:rsidP="00B620BA">
            <w:pPr>
              <w:jc w:val="both"/>
            </w:pPr>
            <w:r w:rsidRPr="00F437FD">
              <w:t>Код бюджетной классификации</w:t>
            </w:r>
          </w:p>
        </w:tc>
        <w:tc>
          <w:tcPr>
            <w:tcW w:w="4166" w:type="dxa"/>
          </w:tcPr>
          <w:p w:rsidR="00900523" w:rsidRDefault="00900523" w:rsidP="00B620BA">
            <w:r>
              <w:t>Наименование источников</w:t>
            </w:r>
          </w:p>
        </w:tc>
        <w:tc>
          <w:tcPr>
            <w:tcW w:w="992" w:type="dxa"/>
          </w:tcPr>
          <w:p w:rsidR="00900523" w:rsidRDefault="00900523" w:rsidP="00B620BA">
            <w:pPr>
              <w:autoSpaceDE w:val="0"/>
              <w:autoSpaceDN w:val="0"/>
              <w:adjustRightInd w:val="0"/>
              <w:ind w:left="-90"/>
            </w:pPr>
            <w:r>
              <w:t xml:space="preserve">Уточнено на 2016 год </w:t>
            </w:r>
          </w:p>
          <w:p w:rsidR="00900523" w:rsidRDefault="00900523" w:rsidP="00B620BA">
            <w:pPr>
              <w:jc w:val="both"/>
            </w:pPr>
          </w:p>
        </w:tc>
        <w:tc>
          <w:tcPr>
            <w:tcW w:w="992" w:type="dxa"/>
          </w:tcPr>
          <w:p w:rsidR="00900523" w:rsidRDefault="00900523" w:rsidP="00B620B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Предлагаемые уточнения на 20916 год</w:t>
            </w:r>
          </w:p>
          <w:p w:rsidR="00900523" w:rsidRDefault="00900523" w:rsidP="00B620B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900523" w:rsidRPr="001558C6" w:rsidRDefault="00900523" w:rsidP="00B620B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900523" w:rsidRDefault="00900523" w:rsidP="00B620B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900523" w:rsidRDefault="00900523" w:rsidP="00B620B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:rsidR="00900523" w:rsidRDefault="00900523" w:rsidP="00B620B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Отклонения </w:t>
            </w:r>
          </w:p>
        </w:tc>
      </w:tr>
      <w:tr w:rsidR="00900523" w:rsidTr="002A77DB">
        <w:trPr>
          <w:trHeight w:val="470"/>
        </w:trPr>
        <w:tc>
          <w:tcPr>
            <w:tcW w:w="2463" w:type="dxa"/>
          </w:tcPr>
          <w:p w:rsidR="00900523" w:rsidRPr="00F437FD" w:rsidRDefault="00900523" w:rsidP="00900523">
            <w:pPr>
              <w:jc w:val="both"/>
            </w:pPr>
            <w:r>
              <w:t>01 02 00 00 00 0000 000</w:t>
            </w:r>
          </w:p>
        </w:tc>
        <w:tc>
          <w:tcPr>
            <w:tcW w:w="4166" w:type="dxa"/>
          </w:tcPr>
          <w:p w:rsidR="00900523" w:rsidRPr="00900523" w:rsidRDefault="00900523" w:rsidP="00900523">
            <w:pPr>
              <w:rPr>
                <w:sz w:val="20"/>
                <w:szCs w:val="20"/>
              </w:rPr>
            </w:pPr>
            <w:r w:rsidRPr="00900523">
              <w:rPr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992" w:type="dxa"/>
          </w:tcPr>
          <w:p w:rsidR="00900523" w:rsidRPr="00F437FD" w:rsidRDefault="00900523" w:rsidP="00900523">
            <w:pPr>
              <w:jc w:val="both"/>
            </w:pPr>
            <w:r>
              <w:t>2373,0</w:t>
            </w:r>
          </w:p>
        </w:tc>
        <w:tc>
          <w:tcPr>
            <w:tcW w:w="992" w:type="dxa"/>
          </w:tcPr>
          <w:p w:rsidR="00900523" w:rsidRPr="00F437FD" w:rsidRDefault="00900523" w:rsidP="00900523">
            <w:pPr>
              <w:jc w:val="both"/>
            </w:pPr>
            <w:r>
              <w:t>1816,2</w:t>
            </w:r>
          </w:p>
        </w:tc>
        <w:tc>
          <w:tcPr>
            <w:tcW w:w="886" w:type="dxa"/>
          </w:tcPr>
          <w:p w:rsidR="00900523" w:rsidRDefault="00900523" w:rsidP="00900523">
            <w:pPr>
              <w:jc w:val="both"/>
            </w:pPr>
            <w:r>
              <w:t>-556,8</w:t>
            </w:r>
          </w:p>
        </w:tc>
      </w:tr>
      <w:tr w:rsidR="00900523" w:rsidTr="002A77DB">
        <w:trPr>
          <w:trHeight w:val="420"/>
        </w:trPr>
        <w:tc>
          <w:tcPr>
            <w:tcW w:w="2463" w:type="dxa"/>
          </w:tcPr>
          <w:p w:rsidR="00900523" w:rsidRPr="00F437FD" w:rsidRDefault="00900523" w:rsidP="00900523">
            <w:pPr>
              <w:jc w:val="both"/>
            </w:pPr>
            <w:r>
              <w:t>01 02 00 00 13 0000 710</w:t>
            </w:r>
          </w:p>
        </w:tc>
        <w:tc>
          <w:tcPr>
            <w:tcW w:w="4166" w:type="dxa"/>
          </w:tcPr>
          <w:p w:rsidR="00900523" w:rsidRPr="00900523" w:rsidRDefault="00900523" w:rsidP="002A77DB">
            <w:pPr>
              <w:rPr>
                <w:sz w:val="20"/>
                <w:szCs w:val="20"/>
              </w:rPr>
            </w:pPr>
            <w:r w:rsidRPr="00900523">
              <w:rPr>
                <w:sz w:val="20"/>
                <w:szCs w:val="20"/>
              </w:rPr>
              <w:t xml:space="preserve">Получение кредитов от </w:t>
            </w:r>
            <w:proofErr w:type="spellStart"/>
            <w:r w:rsidRPr="00900523">
              <w:rPr>
                <w:sz w:val="20"/>
                <w:szCs w:val="20"/>
              </w:rPr>
              <w:t>кредитн</w:t>
            </w:r>
            <w:proofErr w:type="spellEnd"/>
            <w:r w:rsidRPr="00900523">
              <w:rPr>
                <w:sz w:val="20"/>
                <w:szCs w:val="20"/>
              </w:rPr>
              <w:t xml:space="preserve"> организаций бюджетами поселений, в валюте РФ</w:t>
            </w:r>
          </w:p>
        </w:tc>
        <w:tc>
          <w:tcPr>
            <w:tcW w:w="992" w:type="dxa"/>
          </w:tcPr>
          <w:p w:rsidR="00900523" w:rsidRPr="00F437FD" w:rsidRDefault="00900523" w:rsidP="00900523">
            <w:pPr>
              <w:jc w:val="both"/>
            </w:pPr>
            <w:r>
              <w:t>7673,0</w:t>
            </w:r>
          </w:p>
        </w:tc>
        <w:tc>
          <w:tcPr>
            <w:tcW w:w="992" w:type="dxa"/>
          </w:tcPr>
          <w:p w:rsidR="00900523" w:rsidRDefault="00900523" w:rsidP="00900523">
            <w:pPr>
              <w:jc w:val="both"/>
            </w:pPr>
            <w:r>
              <w:t xml:space="preserve">  </w:t>
            </w:r>
            <w:r>
              <w:t>7116,2</w:t>
            </w:r>
          </w:p>
          <w:p w:rsidR="00900523" w:rsidRPr="00F437FD" w:rsidRDefault="00900523" w:rsidP="00900523">
            <w:pPr>
              <w:jc w:val="both"/>
            </w:pPr>
          </w:p>
        </w:tc>
        <w:tc>
          <w:tcPr>
            <w:tcW w:w="886" w:type="dxa"/>
          </w:tcPr>
          <w:p w:rsidR="00900523" w:rsidRDefault="00900523" w:rsidP="00900523">
            <w:pPr>
              <w:jc w:val="both"/>
            </w:pPr>
            <w:r>
              <w:t>-556,8</w:t>
            </w:r>
          </w:p>
        </w:tc>
      </w:tr>
      <w:tr w:rsidR="00900523" w:rsidTr="002A77DB">
        <w:trPr>
          <w:trHeight w:val="456"/>
        </w:trPr>
        <w:tc>
          <w:tcPr>
            <w:tcW w:w="2463" w:type="dxa"/>
          </w:tcPr>
          <w:p w:rsidR="00900523" w:rsidRPr="00F437FD" w:rsidRDefault="00900523" w:rsidP="00900523">
            <w:pPr>
              <w:jc w:val="both"/>
            </w:pPr>
            <w:r>
              <w:t>01 02 00 00 13 0000 810</w:t>
            </w:r>
          </w:p>
        </w:tc>
        <w:tc>
          <w:tcPr>
            <w:tcW w:w="4166" w:type="dxa"/>
          </w:tcPr>
          <w:p w:rsidR="00900523" w:rsidRPr="00900523" w:rsidRDefault="00900523" w:rsidP="00900523">
            <w:pPr>
              <w:rPr>
                <w:sz w:val="20"/>
                <w:szCs w:val="20"/>
              </w:rPr>
            </w:pPr>
            <w:r w:rsidRPr="00900523">
              <w:rPr>
                <w:sz w:val="20"/>
                <w:szCs w:val="20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992" w:type="dxa"/>
          </w:tcPr>
          <w:p w:rsidR="00900523" w:rsidRPr="002A77DB" w:rsidRDefault="00900523" w:rsidP="00900523">
            <w:pPr>
              <w:jc w:val="both"/>
            </w:pPr>
            <w:r w:rsidRPr="002A77DB">
              <w:t>-5300,0</w:t>
            </w:r>
          </w:p>
        </w:tc>
        <w:tc>
          <w:tcPr>
            <w:tcW w:w="992" w:type="dxa"/>
          </w:tcPr>
          <w:p w:rsidR="00900523" w:rsidRPr="00F437FD" w:rsidRDefault="00900523" w:rsidP="00900523">
            <w:pPr>
              <w:jc w:val="both"/>
            </w:pPr>
            <w:r>
              <w:t>-5300,0</w:t>
            </w:r>
          </w:p>
        </w:tc>
        <w:tc>
          <w:tcPr>
            <w:tcW w:w="886" w:type="dxa"/>
          </w:tcPr>
          <w:p w:rsidR="00900523" w:rsidRDefault="00900523" w:rsidP="00900523">
            <w:pPr>
              <w:jc w:val="both"/>
            </w:pPr>
            <w:r>
              <w:t xml:space="preserve"> </w:t>
            </w:r>
          </w:p>
          <w:p w:rsidR="00900523" w:rsidRDefault="00900523" w:rsidP="00900523">
            <w:pPr>
              <w:jc w:val="both"/>
            </w:pPr>
            <w:r>
              <w:t xml:space="preserve">       </w:t>
            </w:r>
            <w:proofErr w:type="gramStart"/>
            <w:r>
              <w:t>х</w:t>
            </w:r>
            <w:proofErr w:type="gramEnd"/>
          </w:p>
        </w:tc>
      </w:tr>
      <w:tr w:rsidR="00900523" w:rsidTr="002A77DB">
        <w:trPr>
          <w:trHeight w:val="483"/>
        </w:trPr>
        <w:tc>
          <w:tcPr>
            <w:tcW w:w="2463" w:type="dxa"/>
          </w:tcPr>
          <w:p w:rsidR="00900523" w:rsidRPr="00F437FD" w:rsidRDefault="00900523" w:rsidP="00900523">
            <w:pPr>
              <w:jc w:val="both"/>
            </w:pPr>
            <w:r>
              <w:t>01 05 00 00 00 0000 000</w:t>
            </w:r>
          </w:p>
        </w:tc>
        <w:tc>
          <w:tcPr>
            <w:tcW w:w="4166" w:type="dxa"/>
          </w:tcPr>
          <w:p w:rsidR="00900523" w:rsidRPr="00900523" w:rsidRDefault="00900523" w:rsidP="00900523">
            <w:pPr>
              <w:rPr>
                <w:sz w:val="20"/>
                <w:szCs w:val="20"/>
              </w:rPr>
            </w:pPr>
            <w:r w:rsidRPr="0090052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</w:tcPr>
          <w:p w:rsidR="00900523" w:rsidRDefault="00900523" w:rsidP="00900523">
            <w:pPr>
              <w:jc w:val="both"/>
            </w:pPr>
          </w:p>
          <w:p w:rsidR="00900523" w:rsidRPr="00F437FD" w:rsidRDefault="00900523" w:rsidP="00900523">
            <w:pPr>
              <w:jc w:val="both"/>
            </w:pPr>
            <w:r>
              <w:t>261,3</w:t>
            </w:r>
          </w:p>
        </w:tc>
        <w:tc>
          <w:tcPr>
            <w:tcW w:w="992" w:type="dxa"/>
          </w:tcPr>
          <w:p w:rsidR="00900523" w:rsidRDefault="00900523" w:rsidP="00900523">
            <w:pPr>
              <w:jc w:val="both"/>
            </w:pPr>
          </w:p>
          <w:p w:rsidR="00900523" w:rsidRPr="00F437FD" w:rsidRDefault="00900523" w:rsidP="00900523">
            <w:pPr>
              <w:jc w:val="both"/>
            </w:pPr>
            <w:r>
              <w:t>261,3</w:t>
            </w:r>
          </w:p>
        </w:tc>
        <w:tc>
          <w:tcPr>
            <w:tcW w:w="886" w:type="dxa"/>
          </w:tcPr>
          <w:p w:rsidR="00900523" w:rsidRDefault="00900523" w:rsidP="00900523">
            <w:pPr>
              <w:jc w:val="both"/>
            </w:pPr>
          </w:p>
          <w:p w:rsidR="00900523" w:rsidRDefault="00900523" w:rsidP="00900523">
            <w:pPr>
              <w:jc w:val="both"/>
            </w:pPr>
            <w:r>
              <w:t xml:space="preserve">       </w:t>
            </w:r>
            <w:proofErr w:type="gramStart"/>
            <w:r>
              <w:t>х</w:t>
            </w:r>
            <w:proofErr w:type="gramEnd"/>
          </w:p>
        </w:tc>
      </w:tr>
      <w:tr w:rsidR="00900523" w:rsidTr="002A77DB">
        <w:trPr>
          <w:trHeight w:val="470"/>
        </w:trPr>
        <w:tc>
          <w:tcPr>
            <w:tcW w:w="2463" w:type="dxa"/>
          </w:tcPr>
          <w:p w:rsidR="00900523" w:rsidRPr="00F437FD" w:rsidRDefault="00900523" w:rsidP="00900523">
            <w:pPr>
              <w:jc w:val="both"/>
            </w:pPr>
            <w:r>
              <w:t>01 05 00 00 00 0000 000</w:t>
            </w:r>
          </w:p>
        </w:tc>
        <w:tc>
          <w:tcPr>
            <w:tcW w:w="4166" w:type="dxa"/>
          </w:tcPr>
          <w:p w:rsidR="00900523" w:rsidRPr="00900523" w:rsidRDefault="00900523" w:rsidP="002A77DB">
            <w:pPr>
              <w:rPr>
                <w:sz w:val="20"/>
                <w:szCs w:val="20"/>
              </w:rPr>
            </w:pPr>
            <w:r w:rsidRPr="00900523">
              <w:rPr>
                <w:sz w:val="20"/>
                <w:szCs w:val="20"/>
              </w:rPr>
              <w:t xml:space="preserve">Уменьшение прочих остатков </w:t>
            </w:r>
            <w:proofErr w:type="spellStart"/>
            <w:r w:rsidRPr="00900523">
              <w:rPr>
                <w:sz w:val="20"/>
                <w:szCs w:val="20"/>
              </w:rPr>
              <w:t>денежн</w:t>
            </w:r>
            <w:proofErr w:type="spellEnd"/>
            <w:r w:rsidRPr="00900523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992" w:type="dxa"/>
          </w:tcPr>
          <w:p w:rsidR="00900523" w:rsidRPr="00F437FD" w:rsidRDefault="002A77DB" w:rsidP="00900523">
            <w:pPr>
              <w:jc w:val="both"/>
            </w:pPr>
            <w:r>
              <w:t xml:space="preserve">   Х  </w:t>
            </w:r>
          </w:p>
        </w:tc>
        <w:tc>
          <w:tcPr>
            <w:tcW w:w="992" w:type="dxa"/>
          </w:tcPr>
          <w:p w:rsidR="00900523" w:rsidRPr="00F437FD" w:rsidRDefault="002A77DB" w:rsidP="00900523">
            <w:pPr>
              <w:jc w:val="both"/>
            </w:pPr>
            <w:r>
              <w:t xml:space="preserve">    </w:t>
            </w:r>
            <w:proofErr w:type="gramStart"/>
            <w:r>
              <w:t>х</w:t>
            </w:r>
            <w:proofErr w:type="gramEnd"/>
          </w:p>
        </w:tc>
        <w:tc>
          <w:tcPr>
            <w:tcW w:w="886" w:type="dxa"/>
          </w:tcPr>
          <w:p w:rsidR="00900523" w:rsidRPr="00F437FD" w:rsidRDefault="002A77DB" w:rsidP="00900523">
            <w:pPr>
              <w:jc w:val="both"/>
            </w:pPr>
            <w:r>
              <w:t xml:space="preserve">    </w:t>
            </w:r>
            <w:proofErr w:type="gramStart"/>
            <w:r>
              <w:t>х</w:t>
            </w:r>
            <w:proofErr w:type="gramEnd"/>
          </w:p>
        </w:tc>
      </w:tr>
      <w:tr w:rsidR="00900523" w:rsidTr="002A77DB">
        <w:trPr>
          <w:trHeight w:val="222"/>
        </w:trPr>
        <w:tc>
          <w:tcPr>
            <w:tcW w:w="2463" w:type="dxa"/>
          </w:tcPr>
          <w:p w:rsidR="00900523" w:rsidRDefault="00900523" w:rsidP="00900523">
            <w:pPr>
              <w:jc w:val="both"/>
            </w:pPr>
          </w:p>
          <w:p w:rsidR="00900523" w:rsidRPr="00F437FD" w:rsidRDefault="00900523" w:rsidP="00900523">
            <w:pPr>
              <w:jc w:val="both"/>
            </w:pPr>
          </w:p>
        </w:tc>
        <w:tc>
          <w:tcPr>
            <w:tcW w:w="4166" w:type="dxa"/>
          </w:tcPr>
          <w:p w:rsidR="00900523" w:rsidRPr="00900523" w:rsidRDefault="00900523" w:rsidP="00900523">
            <w:pPr>
              <w:jc w:val="both"/>
              <w:rPr>
                <w:sz w:val="20"/>
                <w:szCs w:val="20"/>
              </w:rPr>
            </w:pPr>
            <w:r w:rsidRPr="00900523">
              <w:rPr>
                <w:sz w:val="20"/>
                <w:szCs w:val="20"/>
              </w:rPr>
              <w:t>Итого источников</w:t>
            </w:r>
          </w:p>
        </w:tc>
        <w:tc>
          <w:tcPr>
            <w:tcW w:w="992" w:type="dxa"/>
          </w:tcPr>
          <w:p w:rsidR="00900523" w:rsidRPr="00F437FD" w:rsidRDefault="00900523" w:rsidP="00900523">
            <w:pPr>
              <w:jc w:val="both"/>
            </w:pPr>
            <w:r>
              <w:t>2634,3</w:t>
            </w:r>
          </w:p>
        </w:tc>
        <w:tc>
          <w:tcPr>
            <w:tcW w:w="992" w:type="dxa"/>
          </w:tcPr>
          <w:p w:rsidR="00900523" w:rsidRPr="00F437FD" w:rsidRDefault="00900523" w:rsidP="00900523">
            <w:pPr>
              <w:jc w:val="both"/>
            </w:pPr>
            <w:r>
              <w:t>2077,5</w:t>
            </w:r>
          </w:p>
        </w:tc>
        <w:tc>
          <w:tcPr>
            <w:tcW w:w="886" w:type="dxa"/>
          </w:tcPr>
          <w:p w:rsidR="00900523" w:rsidRDefault="00900523" w:rsidP="00900523">
            <w:pPr>
              <w:jc w:val="both"/>
            </w:pPr>
            <w:r>
              <w:t>-556,8</w:t>
            </w:r>
          </w:p>
        </w:tc>
      </w:tr>
    </w:tbl>
    <w:p w:rsidR="00AD678F" w:rsidRDefault="00AD678F" w:rsidP="00AD678F">
      <w:pPr>
        <w:pStyle w:val="ae"/>
      </w:pPr>
    </w:p>
    <w:p w:rsidR="002A77DB" w:rsidRDefault="00494959" w:rsidP="006F0235">
      <w:pPr>
        <w:pStyle w:val="ae"/>
        <w:numPr>
          <w:ilvl w:val="0"/>
          <w:numId w:val="1"/>
        </w:numPr>
        <w:rPr>
          <w:sz w:val="26"/>
          <w:szCs w:val="26"/>
        </w:rPr>
      </w:pPr>
      <w:r w:rsidRPr="002A77DB">
        <w:rPr>
          <w:sz w:val="26"/>
          <w:szCs w:val="26"/>
        </w:rPr>
        <w:t xml:space="preserve">Приложение № </w:t>
      </w:r>
      <w:r w:rsidR="002A77DB" w:rsidRPr="002A77DB">
        <w:rPr>
          <w:sz w:val="26"/>
          <w:szCs w:val="26"/>
        </w:rPr>
        <w:t>6</w:t>
      </w:r>
      <w:r w:rsidRPr="002A77DB">
        <w:rPr>
          <w:sz w:val="26"/>
          <w:szCs w:val="26"/>
        </w:rPr>
        <w:t xml:space="preserve"> П</w:t>
      </w:r>
      <w:r w:rsidR="007E678E" w:rsidRPr="002A77DB">
        <w:rPr>
          <w:sz w:val="26"/>
          <w:szCs w:val="26"/>
        </w:rPr>
        <w:t>роект</w:t>
      </w:r>
      <w:r w:rsidRPr="002A77DB">
        <w:rPr>
          <w:sz w:val="26"/>
          <w:szCs w:val="26"/>
        </w:rPr>
        <w:t>а</w:t>
      </w:r>
      <w:r w:rsidR="007E678E" w:rsidRPr="002A77DB">
        <w:rPr>
          <w:sz w:val="26"/>
          <w:szCs w:val="26"/>
        </w:rPr>
        <w:t xml:space="preserve"> </w:t>
      </w:r>
      <w:proofErr w:type="gramStart"/>
      <w:r w:rsidRPr="002A77DB">
        <w:rPr>
          <w:sz w:val="26"/>
          <w:szCs w:val="26"/>
        </w:rPr>
        <w:t>р</w:t>
      </w:r>
      <w:r w:rsidR="007E678E" w:rsidRPr="002A77DB">
        <w:rPr>
          <w:sz w:val="26"/>
          <w:szCs w:val="26"/>
        </w:rPr>
        <w:t xml:space="preserve">ешения </w:t>
      </w:r>
      <w:r w:rsidR="00326396" w:rsidRPr="002A77DB">
        <w:rPr>
          <w:sz w:val="26"/>
          <w:szCs w:val="26"/>
        </w:rPr>
        <w:t>:</w:t>
      </w:r>
      <w:proofErr w:type="gramEnd"/>
    </w:p>
    <w:p w:rsidR="00621123" w:rsidRPr="002A77DB" w:rsidRDefault="00621123" w:rsidP="00621123">
      <w:pPr>
        <w:pStyle w:val="ae"/>
        <w:ind w:left="720"/>
        <w:rPr>
          <w:sz w:val="26"/>
          <w:szCs w:val="26"/>
        </w:rPr>
      </w:pPr>
    </w:p>
    <w:p w:rsidR="00533B93" w:rsidRDefault="002A77DB" w:rsidP="002A77DB">
      <w:pPr>
        <w:pStyle w:val="ae"/>
        <w:rPr>
          <w:sz w:val="26"/>
          <w:szCs w:val="26"/>
        </w:rPr>
      </w:pPr>
      <w:r w:rsidRPr="00621123">
        <w:rPr>
          <w:b/>
          <w:i/>
          <w:sz w:val="26"/>
          <w:szCs w:val="26"/>
        </w:rPr>
        <w:t>Исключен раздел 0107</w:t>
      </w:r>
      <w:r w:rsidRPr="002A77DB">
        <w:rPr>
          <w:sz w:val="26"/>
          <w:szCs w:val="26"/>
        </w:rPr>
        <w:t xml:space="preserve"> «Обеспечение проведения выборов и референдумов»</w:t>
      </w:r>
    </w:p>
    <w:p w:rsidR="002A77DB" w:rsidRDefault="002A77DB" w:rsidP="002A77DB">
      <w:pPr>
        <w:pStyle w:val="ae"/>
        <w:rPr>
          <w:sz w:val="26"/>
          <w:szCs w:val="26"/>
        </w:rPr>
      </w:pPr>
      <w:r w:rsidRPr="00621123">
        <w:rPr>
          <w:b/>
          <w:i/>
          <w:sz w:val="26"/>
          <w:szCs w:val="26"/>
        </w:rPr>
        <w:t xml:space="preserve">Введен новый раздел </w:t>
      </w:r>
      <w:r w:rsidR="004949BD" w:rsidRPr="00621123">
        <w:rPr>
          <w:b/>
          <w:i/>
          <w:sz w:val="26"/>
          <w:szCs w:val="26"/>
        </w:rPr>
        <w:t>1000</w:t>
      </w:r>
      <w:r w:rsidR="004949BD">
        <w:rPr>
          <w:sz w:val="26"/>
          <w:szCs w:val="26"/>
        </w:rPr>
        <w:t xml:space="preserve"> </w:t>
      </w:r>
      <w:r w:rsidR="007147DD">
        <w:rPr>
          <w:sz w:val="26"/>
          <w:szCs w:val="26"/>
        </w:rPr>
        <w:t xml:space="preserve">«Социальная политика» подраздел </w:t>
      </w:r>
      <w:r>
        <w:rPr>
          <w:sz w:val="26"/>
          <w:szCs w:val="26"/>
        </w:rPr>
        <w:t xml:space="preserve">1001 </w:t>
      </w:r>
      <w:proofErr w:type="gramStart"/>
      <w:r w:rsidR="007147DD">
        <w:rPr>
          <w:sz w:val="26"/>
          <w:szCs w:val="26"/>
        </w:rPr>
        <w:t>« Иные</w:t>
      </w:r>
      <w:proofErr w:type="gramEnd"/>
      <w:r w:rsidR="007147DD">
        <w:rPr>
          <w:sz w:val="26"/>
          <w:szCs w:val="26"/>
        </w:rPr>
        <w:t xml:space="preserve"> пенсии, социальные доплаты к пенсиям»</w:t>
      </w:r>
      <w:r w:rsidR="00A42623">
        <w:rPr>
          <w:sz w:val="26"/>
          <w:szCs w:val="26"/>
        </w:rPr>
        <w:t>.</w:t>
      </w:r>
    </w:p>
    <w:p w:rsidR="007147DD" w:rsidRPr="002A77DB" w:rsidRDefault="007147DD" w:rsidP="002A77DB">
      <w:pPr>
        <w:pStyle w:val="ae"/>
        <w:rPr>
          <w:sz w:val="26"/>
          <w:szCs w:val="26"/>
        </w:rPr>
      </w:pPr>
      <w:r>
        <w:rPr>
          <w:sz w:val="26"/>
          <w:szCs w:val="26"/>
        </w:rPr>
        <w:t xml:space="preserve">      Что объясняется появление</w:t>
      </w:r>
      <w:r w:rsidR="00A42623">
        <w:rPr>
          <w:sz w:val="26"/>
          <w:szCs w:val="26"/>
        </w:rPr>
        <w:t>м</w:t>
      </w:r>
      <w:r>
        <w:rPr>
          <w:sz w:val="26"/>
          <w:szCs w:val="26"/>
        </w:rPr>
        <w:t xml:space="preserve"> расходов на пенсионное обеспечение. </w:t>
      </w:r>
    </w:p>
    <w:p w:rsidR="00A8116C" w:rsidRPr="002A77DB" w:rsidRDefault="00A8116C" w:rsidP="002A77DB">
      <w:pPr>
        <w:pStyle w:val="ae"/>
        <w:rPr>
          <w:b/>
          <w:sz w:val="26"/>
          <w:szCs w:val="26"/>
        </w:rPr>
      </w:pPr>
    </w:p>
    <w:p w:rsidR="00E80BC0" w:rsidRPr="00145006" w:rsidRDefault="00FC41E4" w:rsidP="001F2392">
      <w:pPr>
        <w:jc w:val="both"/>
        <w:rPr>
          <w:sz w:val="26"/>
          <w:szCs w:val="26"/>
        </w:rPr>
      </w:pPr>
      <w:r w:rsidRPr="00145006">
        <w:rPr>
          <w:b/>
          <w:sz w:val="26"/>
          <w:szCs w:val="26"/>
        </w:rPr>
        <w:t xml:space="preserve">      </w:t>
      </w:r>
      <w:r w:rsidR="00F83124" w:rsidRPr="00145006">
        <w:rPr>
          <w:sz w:val="26"/>
          <w:szCs w:val="26"/>
        </w:rPr>
        <w:t xml:space="preserve">В представленном </w:t>
      </w:r>
      <w:r w:rsidRPr="00145006">
        <w:rPr>
          <w:sz w:val="26"/>
          <w:szCs w:val="26"/>
        </w:rPr>
        <w:t>Проекте р</w:t>
      </w:r>
      <w:r w:rsidR="00F83124" w:rsidRPr="00145006">
        <w:rPr>
          <w:sz w:val="26"/>
          <w:szCs w:val="26"/>
        </w:rPr>
        <w:t xml:space="preserve">ешения объем расходов бюджета на 2016 год </w:t>
      </w:r>
      <w:r w:rsidR="00F83124" w:rsidRPr="00145006">
        <w:rPr>
          <w:b/>
          <w:i/>
          <w:sz w:val="26"/>
          <w:szCs w:val="26"/>
        </w:rPr>
        <w:t xml:space="preserve">планируется уменьшить </w:t>
      </w:r>
      <w:r w:rsidR="001E4533" w:rsidRPr="00145006">
        <w:rPr>
          <w:b/>
          <w:i/>
          <w:sz w:val="26"/>
          <w:szCs w:val="26"/>
        </w:rPr>
        <w:t xml:space="preserve">на </w:t>
      </w:r>
      <w:r w:rsidR="007147DD">
        <w:rPr>
          <w:b/>
          <w:i/>
          <w:sz w:val="26"/>
          <w:szCs w:val="26"/>
        </w:rPr>
        <w:t>566</w:t>
      </w:r>
      <w:r w:rsidR="001E4533" w:rsidRPr="00145006">
        <w:rPr>
          <w:b/>
          <w:i/>
          <w:sz w:val="26"/>
          <w:szCs w:val="26"/>
        </w:rPr>
        <w:t xml:space="preserve">,8 </w:t>
      </w:r>
      <w:proofErr w:type="spellStart"/>
      <w:r w:rsidR="001E4533" w:rsidRPr="00145006">
        <w:rPr>
          <w:b/>
          <w:i/>
          <w:sz w:val="26"/>
          <w:szCs w:val="26"/>
        </w:rPr>
        <w:t>тыс.руб</w:t>
      </w:r>
      <w:proofErr w:type="spellEnd"/>
      <w:r w:rsidR="00EB3F14" w:rsidRPr="00145006">
        <w:rPr>
          <w:sz w:val="26"/>
          <w:szCs w:val="26"/>
        </w:rPr>
        <w:t>, а также</w:t>
      </w:r>
      <w:r w:rsidR="00A204AD" w:rsidRPr="00145006">
        <w:rPr>
          <w:sz w:val="26"/>
          <w:szCs w:val="26"/>
        </w:rPr>
        <w:t xml:space="preserve"> произвести </w:t>
      </w:r>
      <w:r w:rsidR="00A204AD" w:rsidRPr="00145006">
        <w:rPr>
          <w:b/>
          <w:i/>
          <w:sz w:val="26"/>
          <w:szCs w:val="26"/>
        </w:rPr>
        <w:t>перераспределение</w:t>
      </w:r>
      <w:r w:rsidR="00A204AD" w:rsidRPr="00145006">
        <w:rPr>
          <w:sz w:val="26"/>
          <w:szCs w:val="26"/>
        </w:rPr>
        <w:t xml:space="preserve"> </w:t>
      </w:r>
      <w:r w:rsidR="006A5DF4" w:rsidRPr="00145006">
        <w:rPr>
          <w:sz w:val="26"/>
          <w:szCs w:val="26"/>
        </w:rPr>
        <w:t xml:space="preserve">между </w:t>
      </w:r>
      <w:proofErr w:type="gramStart"/>
      <w:r w:rsidR="006A5DF4" w:rsidRPr="00145006">
        <w:rPr>
          <w:sz w:val="26"/>
          <w:szCs w:val="26"/>
        </w:rPr>
        <w:t xml:space="preserve">разделами  </w:t>
      </w:r>
      <w:r w:rsidR="00F83124" w:rsidRPr="00145006">
        <w:rPr>
          <w:sz w:val="26"/>
          <w:szCs w:val="26"/>
        </w:rPr>
        <w:t>и</w:t>
      </w:r>
      <w:proofErr w:type="gramEnd"/>
      <w:r w:rsidR="00F83124" w:rsidRPr="00145006">
        <w:rPr>
          <w:sz w:val="26"/>
          <w:szCs w:val="26"/>
        </w:rPr>
        <w:t xml:space="preserve"> утвердить в сумме </w:t>
      </w:r>
      <w:r w:rsidR="007147DD">
        <w:rPr>
          <w:sz w:val="26"/>
          <w:szCs w:val="26"/>
        </w:rPr>
        <w:t>32336,5</w:t>
      </w:r>
      <w:r w:rsidR="00F83124" w:rsidRPr="00145006">
        <w:rPr>
          <w:sz w:val="26"/>
          <w:szCs w:val="26"/>
        </w:rPr>
        <w:t xml:space="preserve"> тыс. </w:t>
      </w:r>
      <w:r w:rsidR="006A5DF4" w:rsidRPr="00145006">
        <w:rPr>
          <w:sz w:val="26"/>
          <w:szCs w:val="26"/>
        </w:rPr>
        <w:t xml:space="preserve">рублей, в том числе по разделам. </w:t>
      </w:r>
      <w:proofErr w:type="gramStart"/>
      <w:r w:rsidR="006A5DF4" w:rsidRPr="00145006">
        <w:rPr>
          <w:sz w:val="26"/>
          <w:szCs w:val="26"/>
        </w:rPr>
        <w:t xml:space="preserve">( </w:t>
      </w:r>
      <w:proofErr w:type="spellStart"/>
      <w:r w:rsidR="006A5DF4" w:rsidRPr="00145006">
        <w:rPr>
          <w:sz w:val="26"/>
          <w:szCs w:val="26"/>
        </w:rPr>
        <w:t>табл</w:t>
      </w:r>
      <w:proofErr w:type="spellEnd"/>
      <w:proofErr w:type="gramEnd"/>
      <w:r w:rsidR="006A5DF4" w:rsidRPr="00145006">
        <w:rPr>
          <w:sz w:val="26"/>
          <w:szCs w:val="26"/>
        </w:rPr>
        <w:t>)</w:t>
      </w:r>
    </w:p>
    <w:p w:rsidR="006A5DF4" w:rsidRPr="006A5DF4" w:rsidRDefault="001F2392" w:rsidP="000518F1">
      <w:pPr>
        <w:ind w:left="360"/>
        <w:jc w:val="both"/>
      </w:pPr>
      <w:r>
        <w:t xml:space="preserve">                                                                                                                            </w:t>
      </w:r>
      <w:proofErr w:type="spellStart"/>
      <w:r w:rsidR="006A5DF4">
        <w:t>тыс.руб</w:t>
      </w:r>
      <w:proofErr w:type="spellEnd"/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1776"/>
        <w:gridCol w:w="1559"/>
        <w:gridCol w:w="1701"/>
      </w:tblGrid>
      <w:tr w:rsidR="00E80BC0" w:rsidRPr="001558C6" w:rsidTr="001F2392">
        <w:trPr>
          <w:trHeight w:val="230"/>
        </w:trPr>
        <w:tc>
          <w:tcPr>
            <w:tcW w:w="43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C0" w:rsidRPr="001558C6" w:rsidRDefault="00E80BC0" w:rsidP="00AF0B6C">
            <w:pPr>
              <w:rPr>
                <w:b/>
                <w:bCs/>
                <w:sz w:val="20"/>
                <w:szCs w:val="20"/>
              </w:rPr>
            </w:pPr>
            <w:r w:rsidRPr="001558C6">
              <w:rPr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BC0" w:rsidRPr="00E80BC0" w:rsidRDefault="00E80BC0" w:rsidP="00E80BC0">
            <w:pPr>
              <w:autoSpaceDE w:val="0"/>
              <w:autoSpaceDN w:val="0"/>
              <w:adjustRightInd w:val="0"/>
              <w:ind w:left="-90"/>
              <w:rPr>
                <w:sz w:val="22"/>
                <w:szCs w:val="22"/>
              </w:rPr>
            </w:pPr>
            <w:r w:rsidRPr="00E80BC0">
              <w:rPr>
                <w:sz w:val="22"/>
                <w:szCs w:val="22"/>
              </w:rPr>
              <w:t>Уточнено на 2016 год</w:t>
            </w:r>
          </w:p>
          <w:p w:rsidR="00E80BC0" w:rsidRPr="001558C6" w:rsidRDefault="00E80BC0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0BC0" w:rsidRPr="001558C6" w:rsidRDefault="0018051D" w:rsidP="00AF0B6C">
            <w:pPr>
              <w:ind w:left="-108" w:right="-108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Предлагаемые уточнения на 20916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0BC0" w:rsidRPr="0018051D" w:rsidRDefault="0018051D" w:rsidP="00AF0B6C">
            <w:pPr>
              <w:ind w:left="-108" w:right="-109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Отклонения</w:t>
            </w:r>
          </w:p>
        </w:tc>
      </w:tr>
      <w:tr w:rsidR="00F83124" w:rsidRPr="001558C6" w:rsidTr="001F2392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F83124" w:rsidP="00AF0B6C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 xml:space="preserve">Всего расходов, в </w:t>
            </w:r>
            <w:proofErr w:type="spellStart"/>
            <w:r w:rsidRPr="006A5DF4"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6A5DF4">
              <w:rPr>
                <w:bCs/>
                <w:color w:val="000000"/>
                <w:sz w:val="22"/>
                <w:szCs w:val="22"/>
              </w:rPr>
              <w:t>. по разделам: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4949BD" w:rsidP="004949BD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32893,3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4949BD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32336,5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4949BD" w:rsidP="003B54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-556,8</w:t>
            </w:r>
          </w:p>
        </w:tc>
      </w:tr>
      <w:tr w:rsidR="00F83124" w:rsidRPr="001558C6" w:rsidTr="001F2392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F83124" w:rsidP="00AF0B6C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Раздел 01</w:t>
            </w:r>
            <w:r w:rsidR="00EB3F14">
              <w:rPr>
                <w:bCs/>
                <w:color w:val="000000"/>
                <w:sz w:val="22"/>
                <w:szCs w:val="22"/>
              </w:rPr>
              <w:t>00</w:t>
            </w:r>
            <w:r w:rsidRPr="006A5D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B3F1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A5DF4">
              <w:rPr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7147DD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13859,2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E80BC0" w:rsidP="006A5DF4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13264</w:t>
            </w:r>
            <w:r w:rsidR="007147DD" w:rsidRPr="001F2392"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E80BC0" w:rsidP="006A5D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-594</w:t>
            </w:r>
            <w:r w:rsidR="007147DD">
              <w:rPr>
                <w:bCs/>
                <w:color w:val="000000"/>
                <w:sz w:val="22"/>
                <w:szCs w:val="22"/>
              </w:rPr>
              <w:t>,4</w:t>
            </w:r>
          </w:p>
        </w:tc>
      </w:tr>
      <w:tr w:rsidR="00F83124" w:rsidRPr="001558C6" w:rsidTr="001F2392">
        <w:trPr>
          <w:trHeight w:val="279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F83124" w:rsidP="00AF0B6C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Раздел 02</w:t>
            </w:r>
            <w:r w:rsidR="00EB3F14">
              <w:rPr>
                <w:bCs/>
                <w:color w:val="000000"/>
                <w:sz w:val="22"/>
                <w:szCs w:val="22"/>
              </w:rPr>
              <w:t xml:space="preserve">00 </w:t>
            </w:r>
            <w:r w:rsidRPr="006A5DF4">
              <w:rPr>
                <w:bCs/>
                <w:color w:val="000000"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F83124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261254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261254" w:rsidP="00AF0B6C">
            <w:pPr>
              <w:jc w:val="center"/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83124" w:rsidRPr="001558C6" w:rsidTr="001F2392">
        <w:trPr>
          <w:trHeight w:val="218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EB3F14" w:rsidP="00AF0B6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Раздел 0300 </w:t>
            </w:r>
            <w:r w:rsidR="00F83124" w:rsidRPr="006A5DF4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7147DD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261254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7147DD" w:rsidP="002612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83124" w:rsidRPr="001558C6" w:rsidTr="001F2392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F83124" w:rsidP="00AF0B6C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Раздел 04</w:t>
            </w:r>
            <w:r w:rsidR="00EB3F14">
              <w:rPr>
                <w:bCs/>
                <w:color w:val="000000"/>
                <w:sz w:val="22"/>
                <w:szCs w:val="22"/>
              </w:rPr>
              <w:t xml:space="preserve">00 </w:t>
            </w:r>
            <w:r w:rsidRPr="006A5DF4">
              <w:rPr>
                <w:bCs/>
                <w:color w:val="000000"/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F83124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5036,0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261254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5036,0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7147DD" w:rsidRDefault="00261254" w:rsidP="00AF0B6C">
            <w:pPr>
              <w:jc w:val="center"/>
              <w:rPr>
                <w:b/>
                <w:bCs/>
                <w:color w:val="000000"/>
              </w:rPr>
            </w:pPr>
            <w:r w:rsidRPr="007147DD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83124" w:rsidRPr="001558C6" w:rsidTr="001F2392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F83124" w:rsidP="00AF0B6C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Раздел 05</w:t>
            </w:r>
            <w:r w:rsidR="00EB3F14">
              <w:rPr>
                <w:bCs/>
                <w:color w:val="000000"/>
                <w:sz w:val="22"/>
                <w:szCs w:val="22"/>
              </w:rPr>
              <w:t xml:space="preserve">00 </w:t>
            </w:r>
            <w:r w:rsidRPr="006A5DF4">
              <w:rPr>
                <w:bCs/>
                <w:color w:val="000000"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E80BC0" w:rsidP="00AF0B6C">
            <w:pPr>
              <w:jc w:val="center"/>
              <w:rPr>
                <w:bCs/>
              </w:rPr>
            </w:pPr>
            <w:r w:rsidRPr="001F2392">
              <w:rPr>
                <w:bCs/>
                <w:sz w:val="22"/>
                <w:szCs w:val="22"/>
              </w:rPr>
              <w:t>6961,3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4139FA" w:rsidP="00AF0B6C">
            <w:pPr>
              <w:jc w:val="center"/>
              <w:rPr>
                <w:bCs/>
              </w:rPr>
            </w:pPr>
            <w:r w:rsidRPr="001F2392">
              <w:rPr>
                <w:bCs/>
                <w:sz w:val="22"/>
                <w:szCs w:val="22"/>
              </w:rPr>
              <w:t>6961,3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4139FA" w:rsidP="00AF0B6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83124" w:rsidRPr="001558C6" w:rsidTr="001F2392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F83124" w:rsidP="00AF0B6C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Раздел 08</w:t>
            </w:r>
            <w:r w:rsidR="00EB3F14">
              <w:rPr>
                <w:bCs/>
                <w:color w:val="000000"/>
                <w:sz w:val="22"/>
                <w:szCs w:val="22"/>
              </w:rPr>
              <w:t xml:space="preserve">00 </w:t>
            </w:r>
            <w:r w:rsidRPr="006A5DF4">
              <w:rPr>
                <w:bCs/>
                <w:color w:val="000000"/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7147DD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2784,8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261254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2784,8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7147DD" w:rsidP="00AF0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949BD" w:rsidRPr="001558C6" w:rsidTr="001F2392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9BD" w:rsidRPr="004949BD" w:rsidRDefault="004949BD" w:rsidP="004949BD">
            <w:pPr>
              <w:rPr>
                <w:bCs/>
                <w:color w:val="000000"/>
                <w:sz w:val="22"/>
                <w:szCs w:val="22"/>
              </w:rPr>
            </w:pPr>
            <w:r w:rsidRPr="004949BD">
              <w:rPr>
                <w:bCs/>
                <w:color w:val="000000"/>
                <w:sz w:val="22"/>
                <w:szCs w:val="22"/>
              </w:rPr>
              <w:t xml:space="preserve">Раздел </w:t>
            </w:r>
            <w:proofErr w:type="gramStart"/>
            <w:r w:rsidRPr="004949BD">
              <w:rPr>
                <w:bCs/>
                <w:color w:val="000000"/>
                <w:sz w:val="22"/>
                <w:szCs w:val="22"/>
              </w:rPr>
              <w:t>10</w:t>
            </w:r>
            <w:r w:rsidRPr="004949BD">
              <w:rPr>
                <w:bCs/>
                <w:color w:val="000000"/>
                <w:sz w:val="22"/>
                <w:szCs w:val="22"/>
              </w:rPr>
              <w:t xml:space="preserve">00  </w:t>
            </w:r>
            <w:r w:rsidRPr="004949BD">
              <w:rPr>
                <w:sz w:val="22"/>
                <w:szCs w:val="22"/>
              </w:rPr>
              <w:t>Социальная</w:t>
            </w:r>
            <w:proofErr w:type="gramEnd"/>
            <w:r w:rsidRPr="004949BD">
              <w:rPr>
                <w:sz w:val="22"/>
                <w:szCs w:val="22"/>
              </w:rPr>
              <w:t xml:space="preserve"> политика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9BD" w:rsidRPr="001F2392" w:rsidRDefault="004949BD" w:rsidP="00AF0B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9BD" w:rsidRPr="001F2392" w:rsidRDefault="004949BD" w:rsidP="00AF0B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9BD" w:rsidRDefault="004949BD" w:rsidP="00AF0B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+37,6</w:t>
            </w:r>
          </w:p>
        </w:tc>
      </w:tr>
      <w:tr w:rsidR="00F83124" w:rsidRPr="001558C6" w:rsidTr="001F2392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124" w:rsidRPr="004949BD" w:rsidRDefault="00F83124" w:rsidP="00AF0B6C">
            <w:pPr>
              <w:rPr>
                <w:bCs/>
                <w:color w:val="000000"/>
                <w:sz w:val="22"/>
                <w:szCs w:val="22"/>
              </w:rPr>
            </w:pPr>
            <w:r w:rsidRPr="004949BD">
              <w:rPr>
                <w:bCs/>
                <w:color w:val="000000"/>
                <w:sz w:val="22"/>
                <w:szCs w:val="22"/>
              </w:rPr>
              <w:t xml:space="preserve">Раздел </w:t>
            </w:r>
            <w:proofErr w:type="gramStart"/>
            <w:r w:rsidRPr="004949BD">
              <w:rPr>
                <w:bCs/>
                <w:color w:val="000000"/>
                <w:sz w:val="22"/>
                <w:szCs w:val="22"/>
              </w:rPr>
              <w:t>11</w:t>
            </w:r>
            <w:r w:rsidR="00EB3F14" w:rsidRPr="004949BD">
              <w:rPr>
                <w:bCs/>
                <w:color w:val="000000"/>
                <w:sz w:val="22"/>
                <w:szCs w:val="22"/>
              </w:rPr>
              <w:t xml:space="preserve">00 </w:t>
            </w:r>
            <w:r w:rsidRPr="004949BD">
              <w:rPr>
                <w:bCs/>
                <w:color w:val="000000"/>
                <w:sz w:val="22"/>
                <w:szCs w:val="22"/>
              </w:rPr>
              <w:t xml:space="preserve"> Физическая</w:t>
            </w:r>
            <w:proofErr w:type="gramEnd"/>
            <w:r w:rsidRPr="004949BD">
              <w:rPr>
                <w:bCs/>
                <w:color w:val="000000"/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4949BD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261254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F83124" w:rsidP="00AF0B6C">
            <w:pPr>
              <w:jc w:val="center"/>
              <w:rPr>
                <w:bCs/>
                <w:color w:val="000000"/>
              </w:rPr>
            </w:pPr>
          </w:p>
        </w:tc>
      </w:tr>
      <w:tr w:rsidR="00F83124" w:rsidRPr="001558C6" w:rsidTr="001F2392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124" w:rsidRPr="006A5DF4" w:rsidRDefault="00A70080" w:rsidP="00A70080">
            <w:pPr>
              <w:rPr>
                <w:bCs/>
                <w:color w:val="000000"/>
              </w:rPr>
            </w:pPr>
            <w:r w:rsidRPr="006A5DF4">
              <w:rPr>
                <w:bCs/>
                <w:color w:val="000000"/>
                <w:sz w:val="22"/>
                <w:szCs w:val="22"/>
              </w:rPr>
              <w:t>Раздел 13</w:t>
            </w:r>
            <w:r w:rsidR="00EB3F14">
              <w:rPr>
                <w:bCs/>
                <w:color w:val="000000"/>
                <w:sz w:val="22"/>
                <w:szCs w:val="22"/>
              </w:rPr>
              <w:t xml:space="preserve">00 </w:t>
            </w:r>
            <w:r w:rsidRPr="006A5DF4">
              <w:rPr>
                <w:bCs/>
                <w:color w:val="000000"/>
                <w:sz w:val="22"/>
                <w:szCs w:val="22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A70080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1F2392" w:rsidRDefault="004949BD" w:rsidP="00AF0B6C">
            <w:pPr>
              <w:jc w:val="center"/>
              <w:rPr>
                <w:bCs/>
                <w:color w:val="000000"/>
              </w:rPr>
            </w:pPr>
            <w:r w:rsidRPr="001F2392">
              <w:rPr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124" w:rsidRPr="006A5DF4" w:rsidRDefault="004949BD" w:rsidP="00AF0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F83124" w:rsidRDefault="00F83124" w:rsidP="000518F1">
      <w:pPr>
        <w:ind w:left="360"/>
        <w:jc w:val="both"/>
        <w:rPr>
          <w:b/>
          <w:sz w:val="28"/>
          <w:szCs w:val="28"/>
        </w:rPr>
      </w:pPr>
    </w:p>
    <w:p w:rsidR="006B6F5C" w:rsidRPr="006B6F5C" w:rsidRDefault="00E80BC0" w:rsidP="000518F1">
      <w:pPr>
        <w:ind w:left="360"/>
        <w:jc w:val="both"/>
        <w:rPr>
          <w:sz w:val="28"/>
          <w:szCs w:val="28"/>
        </w:rPr>
      </w:pPr>
      <w:r>
        <w:rPr>
          <w:sz w:val="26"/>
          <w:szCs w:val="26"/>
        </w:rPr>
        <w:t>Изменение</w:t>
      </w:r>
      <w:r w:rsidR="006B6F5C" w:rsidRPr="00145006">
        <w:rPr>
          <w:sz w:val="26"/>
          <w:szCs w:val="26"/>
        </w:rPr>
        <w:t xml:space="preserve"> расходов по разделу 01</w:t>
      </w:r>
      <w:r w:rsidR="00621123">
        <w:rPr>
          <w:sz w:val="26"/>
          <w:szCs w:val="26"/>
        </w:rPr>
        <w:t>00</w:t>
      </w:r>
      <w:r w:rsidR="006B6F5C" w:rsidRPr="00145006">
        <w:rPr>
          <w:sz w:val="26"/>
          <w:szCs w:val="26"/>
        </w:rPr>
        <w:t xml:space="preserve"> «Общегосударственные расходы»</w:t>
      </w:r>
      <w:r w:rsidR="00326396" w:rsidRPr="00145006">
        <w:rPr>
          <w:sz w:val="26"/>
          <w:szCs w:val="26"/>
        </w:rPr>
        <w:t xml:space="preserve"> представлено в таблице </w:t>
      </w:r>
    </w:p>
    <w:p w:rsidR="00BA1F28" w:rsidRPr="006B6F5C" w:rsidRDefault="001F2392" w:rsidP="006E6678">
      <w:pPr>
        <w:jc w:val="both"/>
      </w:pPr>
      <w:r>
        <w:t xml:space="preserve">                                                                                                                                  </w:t>
      </w:r>
      <w:proofErr w:type="spellStart"/>
      <w:r w:rsidR="006B6F5C" w:rsidRPr="006B6F5C">
        <w:t>тыс.руб</w:t>
      </w:r>
      <w:proofErr w:type="spellEnd"/>
      <w:r w:rsidR="006B6F5C" w:rsidRPr="006B6F5C">
        <w:t>.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1776"/>
        <w:gridCol w:w="1559"/>
        <w:gridCol w:w="1701"/>
      </w:tblGrid>
      <w:tr w:rsidR="00EB3F14" w:rsidRPr="001558C6" w:rsidTr="001F2392">
        <w:trPr>
          <w:trHeight w:val="276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14" w:rsidRPr="001558C6" w:rsidRDefault="00EB3F14" w:rsidP="00EB3F14">
            <w:pPr>
              <w:jc w:val="center"/>
              <w:rPr>
                <w:bCs/>
                <w:sz w:val="20"/>
                <w:szCs w:val="20"/>
              </w:rPr>
            </w:pPr>
            <w:r w:rsidRPr="001558C6">
              <w:rPr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3F14" w:rsidRDefault="00EB3F14" w:rsidP="00EB3F14">
            <w:pPr>
              <w:autoSpaceDE w:val="0"/>
              <w:autoSpaceDN w:val="0"/>
              <w:adjustRightInd w:val="0"/>
              <w:ind w:left="-90"/>
            </w:pPr>
            <w:r w:rsidRPr="007C60ED">
              <w:t>Утверждено на 2016 год</w:t>
            </w:r>
          </w:p>
          <w:p w:rsidR="00EB3F14" w:rsidRDefault="00EB3F14" w:rsidP="00EB3F14">
            <w:pPr>
              <w:autoSpaceDE w:val="0"/>
              <w:autoSpaceDN w:val="0"/>
              <w:adjustRightInd w:val="0"/>
              <w:ind w:left="-90"/>
            </w:pPr>
          </w:p>
          <w:p w:rsidR="00EB3F14" w:rsidRPr="001558C6" w:rsidRDefault="00EB3F14" w:rsidP="00EB3F14">
            <w:pPr>
              <w:autoSpaceDE w:val="0"/>
              <w:autoSpaceDN w:val="0"/>
              <w:adjustRightInd w:val="0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3F14" w:rsidRPr="001558C6" w:rsidRDefault="00EB3F14" w:rsidP="00EB3F1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Предлагаемые уточнения на 20916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F14" w:rsidRPr="001558C6" w:rsidRDefault="00EB3F14" w:rsidP="00EB3F14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отклонения</w:t>
            </w:r>
          </w:p>
        </w:tc>
      </w:tr>
      <w:tr w:rsidR="00BA1F28" w:rsidRPr="001558C6" w:rsidTr="001F2392">
        <w:trPr>
          <w:trHeight w:val="276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28" w:rsidRPr="001558C6" w:rsidRDefault="00BA1F28" w:rsidP="00AF0B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1F28" w:rsidRPr="001558C6" w:rsidRDefault="00BA1F28" w:rsidP="00AF0B6C">
            <w:pPr>
              <w:autoSpaceDE w:val="0"/>
              <w:autoSpaceDN w:val="0"/>
              <w:adjustRightInd w:val="0"/>
              <w:ind w:left="-9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1F28" w:rsidRPr="001558C6" w:rsidRDefault="00BA1F28" w:rsidP="00AF0B6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F28" w:rsidRPr="001558C6" w:rsidRDefault="00BA1F28" w:rsidP="00AF0B6C">
            <w:pPr>
              <w:ind w:left="-108" w:right="-109"/>
              <w:jc w:val="center"/>
              <w:rPr>
                <w:bCs/>
                <w:sz w:val="20"/>
                <w:szCs w:val="20"/>
              </w:rPr>
            </w:pPr>
          </w:p>
        </w:tc>
      </w:tr>
      <w:tr w:rsidR="00BA1F28" w:rsidRPr="001558C6" w:rsidTr="001F2392">
        <w:trPr>
          <w:trHeight w:val="276"/>
        </w:trPr>
        <w:tc>
          <w:tcPr>
            <w:tcW w:w="43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8" w:rsidRPr="001558C6" w:rsidRDefault="00BA1F28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1F28" w:rsidRPr="001558C6" w:rsidRDefault="00BA1F28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F28" w:rsidRPr="001558C6" w:rsidRDefault="00BA1F28" w:rsidP="00AF0B6C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F28" w:rsidRPr="001558C6" w:rsidRDefault="00BA1F28" w:rsidP="00AF0B6C">
            <w:pPr>
              <w:ind w:left="-108" w:right="-109"/>
              <w:rPr>
                <w:b/>
                <w:bCs/>
                <w:sz w:val="20"/>
                <w:szCs w:val="20"/>
              </w:rPr>
            </w:pPr>
          </w:p>
        </w:tc>
      </w:tr>
      <w:tr w:rsidR="00BA1F28" w:rsidRPr="001558C6" w:rsidTr="001F2392">
        <w:trPr>
          <w:trHeight w:val="276"/>
        </w:trPr>
        <w:tc>
          <w:tcPr>
            <w:tcW w:w="43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8" w:rsidRPr="001558C6" w:rsidRDefault="00BA1F28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1F28" w:rsidRPr="001558C6" w:rsidRDefault="00BA1F28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F28" w:rsidRPr="001558C6" w:rsidRDefault="00BA1F28" w:rsidP="00AF0B6C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F28" w:rsidRPr="001558C6" w:rsidRDefault="00BA1F28" w:rsidP="00AF0B6C">
            <w:pPr>
              <w:ind w:left="-108" w:right="-109"/>
              <w:rPr>
                <w:b/>
                <w:bCs/>
                <w:sz w:val="20"/>
                <w:szCs w:val="20"/>
              </w:rPr>
            </w:pPr>
          </w:p>
        </w:tc>
      </w:tr>
      <w:tr w:rsidR="00BA1F28" w:rsidRPr="001558C6" w:rsidTr="001F2392">
        <w:trPr>
          <w:trHeight w:val="230"/>
        </w:trPr>
        <w:tc>
          <w:tcPr>
            <w:tcW w:w="43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8" w:rsidRPr="001558C6" w:rsidRDefault="00BA1F28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1F28" w:rsidRPr="001558C6" w:rsidRDefault="00BA1F28" w:rsidP="00AF0B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F28" w:rsidRPr="001558C6" w:rsidRDefault="00BA1F28" w:rsidP="00AF0B6C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F28" w:rsidRPr="001558C6" w:rsidRDefault="00BA1F28" w:rsidP="00AF0B6C">
            <w:pPr>
              <w:ind w:left="-108" w:right="-109"/>
              <w:rPr>
                <w:b/>
                <w:bCs/>
                <w:sz w:val="20"/>
                <w:szCs w:val="20"/>
              </w:rPr>
            </w:pPr>
          </w:p>
        </w:tc>
      </w:tr>
      <w:tr w:rsidR="00BA1F28" w:rsidRPr="001558C6" w:rsidTr="001F2392">
        <w:trPr>
          <w:trHeight w:val="34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1F28" w:rsidRPr="001558C6" w:rsidRDefault="00BA1F28" w:rsidP="00AF0B6C">
            <w:pPr>
              <w:rPr>
                <w:bCs/>
                <w:color w:val="000000"/>
                <w:sz w:val="20"/>
                <w:szCs w:val="20"/>
              </w:rPr>
            </w:pPr>
            <w:r w:rsidRPr="001558C6">
              <w:rPr>
                <w:bCs/>
                <w:color w:val="000000"/>
                <w:sz w:val="20"/>
                <w:szCs w:val="20"/>
              </w:rPr>
              <w:t>Раздел 01</w:t>
            </w:r>
            <w:r w:rsidR="00621123">
              <w:rPr>
                <w:bCs/>
                <w:color w:val="000000"/>
                <w:sz w:val="20"/>
                <w:szCs w:val="20"/>
              </w:rPr>
              <w:t>00</w:t>
            </w:r>
            <w:r w:rsidRPr="001558C6">
              <w:rPr>
                <w:bCs/>
                <w:color w:val="000000"/>
                <w:sz w:val="20"/>
                <w:szCs w:val="20"/>
              </w:rPr>
              <w:t xml:space="preserve"> Общегосударственные расходы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18051D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47DD">
              <w:rPr>
                <w:b/>
                <w:bCs/>
                <w:color w:val="000000"/>
                <w:sz w:val="22"/>
                <w:szCs w:val="22"/>
              </w:rPr>
              <w:t>13859,2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18051D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13264</w:t>
            </w:r>
            <w:r w:rsidRPr="007147DD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621123" w:rsidRDefault="0018051D" w:rsidP="004635C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21123">
              <w:rPr>
                <w:b/>
                <w:bCs/>
                <w:i/>
                <w:color w:val="000000"/>
                <w:sz w:val="22"/>
                <w:szCs w:val="22"/>
              </w:rPr>
              <w:t>-594,4</w:t>
            </w:r>
          </w:p>
        </w:tc>
      </w:tr>
      <w:tr w:rsidR="00BA1F28" w:rsidRPr="001558C6" w:rsidTr="001F2392">
        <w:trPr>
          <w:trHeight w:val="279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1F28" w:rsidRPr="001558C6" w:rsidRDefault="00BA1F28" w:rsidP="00BA1F2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Подраздел 01</w:t>
            </w:r>
            <w:r w:rsidRPr="001558C6">
              <w:rPr>
                <w:bCs/>
                <w:color w:val="000000"/>
                <w:sz w:val="20"/>
                <w:szCs w:val="20"/>
              </w:rPr>
              <w:t xml:space="preserve">02 </w:t>
            </w:r>
            <w:r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18051D" w:rsidP="00BA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BA1F28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18051D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A1F28" w:rsidRPr="001558C6" w:rsidTr="001F2392">
        <w:trPr>
          <w:trHeight w:val="218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F28" w:rsidRPr="001558C6" w:rsidRDefault="00BA1F28" w:rsidP="00BA1F2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Подраздел 01</w:t>
            </w:r>
            <w:r w:rsidRPr="001558C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1558C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 органов власти и муниципальных образований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18051D" w:rsidP="00BA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BA1F28" w:rsidP="00BA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18051D" w:rsidP="004172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A1F28" w:rsidRPr="001558C6" w:rsidTr="001F2392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F28" w:rsidRPr="001558C6" w:rsidRDefault="0009791A" w:rsidP="00AF0B6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Подраздел 0104 Функционирование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ПравительстваРФ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высших органов исполнительной власти субъектов РФ, местных администраций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18051D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18051D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4231,6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18051D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-37,6</w:t>
            </w:r>
          </w:p>
        </w:tc>
        <w:bookmarkStart w:id="0" w:name="_GoBack"/>
        <w:bookmarkEnd w:id="0"/>
      </w:tr>
      <w:tr w:rsidR="004139FA" w:rsidRPr="001558C6" w:rsidTr="001F2392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408" w:rsidRDefault="004139FA" w:rsidP="00AF0B6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4139FA" w:rsidRDefault="00523408" w:rsidP="0052340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-Р</w:t>
            </w:r>
            <w:r w:rsidR="004139FA">
              <w:rPr>
                <w:bCs/>
                <w:color w:val="000000"/>
                <w:sz w:val="20"/>
                <w:szCs w:val="20"/>
              </w:rPr>
              <w:t xml:space="preserve">асходы на выплату персоналу государственных </w:t>
            </w:r>
            <w:proofErr w:type="gramStart"/>
            <w:r w:rsidR="004139FA">
              <w:rPr>
                <w:bCs/>
                <w:color w:val="000000"/>
                <w:sz w:val="20"/>
                <w:szCs w:val="20"/>
              </w:rPr>
              <w:t>( муниципальных</w:t>
            </w:r>
            <w:proofErr w:type="gramEnd"/>
            <w:r w:rsidR="004139FA">
              <w:rPr>
                <w:bCs/>
                <w:color w:val="000000"/>
                <w:sz w:val="20"/>
                <w:szCs w:val="20"/>
              </w:rPr>
              <w:t xml:space="preserve"> органов)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9FA" w:rsidRDefault="004139FA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9FA" w:rsidRDefault="00523408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3850,4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9FA" w:rsidRDefault="00523408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-68,8</w:t>
            </w:r>
          </w:p>
        </w:tc>
      </w:tr>
      <w:tr w:rsidR="00523408" w:rsidRPr="001558C6" w:rsidTr="001F2392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408" w:rsidRDefault="00523408" w:rsidP="0052340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иные бюджетные ассигнования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08" w:rsidRDefault="00523408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08" w:rsidRDefault="00523408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408" w:rsidRDefault="00523408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+31,2</w:t>
            </w:r>
          </w:p>
        </w:tc>
      </w:tr>
      <w:tr w:rsidR="00BA1F28" w:rsidRPr="001558C6" w:rsidTr="001F2392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F28" w:rsidRPr="001558C6" w:rsidRDefault="00FF6A24" w:rsidP="00FF6A2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Подраздел 0107 Обеспечение проведения выборов и референдумов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18051D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18051D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28" w:rsidRPr="001558C6" w:rsidRDefault="0018051D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FF6A24">
              <w:rPr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FF6A24" w:rsidRPr="001558C6" w:rsidTr="001F2392">
        <w:trPr>
          <w:trHeight w:val="21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A24" w:rsidRDefault="00FF6A24" w:rsidP="00FF6A2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Подраздел 0113 Другие общегосударственные вопросы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A24" w:rsidRDefault="0018051D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6779,7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A24" w:rsidRDefault="00FF6A24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6779,7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A24" w:rsidRDefault="0018051D" w:rsidP="00AF0B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9791A" w:rsidRDefault="0009791A" w:rsidP="0009791A">
      <w:pPr>
        <w:jc w:val="both"/>
        <w:rPr>
          <w:sz w:val="28"/>
          <w:szCs w:val="28"/>
        </w:rPr>
      </w:pPr>
    </w:p>
    <w:p w:rsidR="008407B2" w:rsidRPr="00CF34F6" w:rsidRDefault="008407B2" w:rsidP="0009791A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В </w:t>
      </w:r>
      <w:proofErr w:type="gramStart"/>
      <w:r w:rsidRPr="00CF34F6">
        <w:rPr>
          <w:sz w:val="26"/>
          <w:szCs w:val="26"/>
        </w:rPr>
        <w:t xml:space="preserve">т.ч. </w:t>
      </w:r>
      <w:r w:rsidR="00326396" w:rsidRPr="00CF34F6">
        <w:rPr>
          <w:sz w:val="26"/>
          <w:szCs w:val="26"/>
        </w:rPr>
        <w:t>:</w:t>
      </w:r>
      <w:proofErr w:type="gramEnd"/>
    </w:p>
    <w:p w:rsidR="00523408" w:rsidRDefault="008407B2" w:rsidP="002B34D6">
      <w:pPr>
        <w:jc w:val="both"/>
        <w:rPr>
          <w:bCs/>
          <w:color w:val="000000"/>
          <w:sz w:val="26"/>
          <w:szCs w:val="26"/>
        </w:rPr>
      </w:pPr>
      <w:r w:rsidRPr="00CF34F6">
        <w:rPr>
          <w:sz w:val="26"/>
          <w:szCs w:val="26"/>
        </w:rPr>
        <w:t xml:space="preserve">- </w:t>
      </w:r>
      <w:r w:rsidR="00A204AD" w:rsidRPr="00CF34F6">
        <w:rPr>
          <w:b/>
          <w:i/>
          <w:sz w:val="26"/>
          <w:szCs w:val="26"/>
        </w:rPr>
        <w:t>на</w:t>
      </w:r>
      <w:r w:rsidR="00A204AD" w:rsidRPr="00CF34F6">
        <w:rPr>
          <w:sz w:val="26"/>
          <w:szCs w:val="26"/>
        </w:rPr>
        <w:t xml:space="preserve"> </w:t>
      </w:r>
      <w:r w:rsidR="00523408">
        <w:rPr>
          <w:b/>
          <w:i/>
          <w:sz w:val="26"/>
          <w:szCs w:val="26"/>
        </w:rPr>
        <w:t>68,8</w:t>
      </w:r>
      <w:r w:rsidRPr="00CF34F6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CF34F6">
        <w:rPr>
          <w:b/>
          <w:i/>
          <w:sz w:val="26"/>
          <w:szCs w:val="26"/>
        </w:rPr>
        <w:t>тыс.руб</w:t>
      </w:r>
      <w:proofErr w:type="spellEnd"/>
      <w:r w:rsidRPr="00CF34F6">
        <w:rPr>
          <w:b/>
          <w:i/>
          <w:sz w:val="26"/>
          <w:szCs w:val="26"/>
        </w:rPr>
        <w:t xml:space="preserve">  уменьшаются</w:t>
      </w:r>
      <w:proofErr w:type="gramEnd"/>
      <w:r w:rsidRPr="00CF34F6">
        <w:rPr>
          <w:b/>
          <w:i/>
          <w:sz w:val="26"/>
          <w:szCs w:val="26"/>
        </w:rPr>
        <w:t xml:space="preserve"> </w:t>
      </w:r>
      <w:r w:rsidRPr="00CF34F6">
        <w:rPr>
          <w:sz w:val="26"/>
          <w:szCs w:val="26"/>
        </w:rPr>
        <w:t xml:space="preserve">расходы </w:t>
      </w:r>
      <w:r w:rsidR="000C5F50" w:rsidRPr="00CF34F6">
        <w:rPr>
          <w:sz w:val="26"/>
          <w:szCs w:val="26"/>
        </w:rPr>
        <w:t xml:space="preserve">на </w:t>
      </w:r>
      <w:r w:rsidRPr="00CF34F6">
        <w:rPr>
          <w:bCs/>
          <w:color w:val="000000"/>
          <w:sz w:val="26"/>
          <w:szCs w:val="26"/>
        </w:rPr>
        <w:t xml:space="preserve"> </w:t>
      </w:r>
      <w:proofErr w:type="spellStart"/>
      <w:r w:rsidR="00523408" w:rsidRPr="00523408">
        <w:rPr>
          <w:bCs/>
          <w:color w:val="000000"/>
          <w:sz w:val="26"/>
          <w:szCs w:val="26"/>
        </w:rPr>
        <w:t>на</w:t>
      </w:r>
      <w:proofErr w:type="spellEnd"/>
      <w:r w:rsidR="00523408" w:rsidRPr="00523408">
        <w:rPr>
          <w:bCs/>
          <w:color w:val="000000"/>
          <w:sz w:val="26"/>
          <w:szCs w:val="26"/>
        </w:rPr>
        <w:t xml:space="preserve"> выплату персоналу государственных ( муниципальных органов)</w:t>
      </w:r>
      <w:r w:rsidR="000C5F50" w:rsidRPr="00CF34F6">
        <w:rPr>
          <w:bCs/>
          <w:color w:val="000000"/>
          <w:sz w:val="26"/>
          <w:szCs w:val="26"/>
        </w:rPr>
        <w:t xml:space="preserve"> </w:t>
      </w:r>
    </w:p>
    <w:p w:rsidR="006F0235" w:rsidRDefault="002B34D6" w:rsidP="002B34D6">
      <w:pPr>
        <w:jc w:val="both"/>
        <w:rPr>
          <w:bCs/>
          <w:color w:val="000000"/>
          <w:sz w:val="26"/>
          <w:szCs w:val="26"/>
        </w:rPr>
      </w:pPr>
      <w:r w:rsidRPr="00CF34F6">
        <w:rPr>
          <w:bCs/>
          <w:color w:val="000000"/>
          <w:sz w:val="26"/>
          <w:szCs w:val="26"/>
        </w:rPr>
        <w:t>-</w:t>
      </w:r>
      <w:r w:rsidR="007441EF" w:rsidRPr="00CF34F6">
        <w:rPr>
          <w:sz w:val="26"/>
          <w:szCs w:val="26"/>
        </w:rPr>
        <w:t xml:space="preserve"> </w:t>
      </w:r>
      <w:r w:rsidR="001F2392">
        <w:rPr>
          <w:sz w:val="26"/>
          <w:szCs w:val="26"/>
        </w:rPr>
        <w:t xml:space="preserve"> </w:t>
      </w:r>
      <w:r w:rsidR="000C5F50" w:rsidRPr="00CF34F6">
        <w:rPr>
          <w:b/>
          <w:bCs/>
          <w:i/>
          <w:color w:val="000000"/>
          <w:sz w:val="26"/>
          <w:szCs w:val="26"/>
        </w:rPr>
        <w:t xml:space="preserve">на </w:t>
      </w:r>
      <w:r w:rsidR="00523408">
        <w:rPr>
          <w:b/>
          <w:bCs/>
          <w:i/>
          <w:color w:val="000000"/>
          <w:sz w:val="26"/>
          <w:szCs w:val="26"/>
        </w:rPr>
        <w:t>31,2</w:t>
      </w:r>
      <w:r w:rsidR="00132311" w:rsidRPr="00CF34F6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="00132311" w:rsidRPr="00CF34F6">
        <w:rPr>
          <w:b/>
          <w:bCs/>
          <w:i/>
          <w:color w:val="000000"/>
          <w:sz w:val="26"/>
          <w:szCs w:val="26"/>
        </w:rPr>
        <w:t>тыс.руб</w:t>
      </w:r>
      <w:proofErr w:type="spellEnd"/>
      <w:r w:rsidR="000C5F50" w:rsidRPr="00CF34F6">
        <w:rPr>
          <w:b/>
          <w:bCs/>
          <w:i/>
          <w:color w:val="000000"/>
          <w:sz w:val="26"/>
          <w:szCs w:val="26"/>
        </w:rPr>
        <w:t xml:space="preserve"> </w:t>
      </w:r>
      <w:proofErr w:type="gramStart"/>
      <w:r w:rsidR="00523408" w:rsidRPr="00CF34F6">
        <w:rPr>
          <w:b/>
          <w:bCs/>
          <w:i/>
          <w:color w:val="000000"/>
          <w:sz w:val="26"/>
          <w:szCs w:val="26"/>
        </w:rPr>
        <w:t>увеличиваются</w:t>
      </w:r>
      <w:r w:rsidR="000C5F50" w:rsidRPr="00CF34F6">
        <w:rPr>
          <w:b/>
          <w:bCs/>
          <w:i/>
          <w:color w:val="000000"/>
          <w:sz w:val="26"/>
          <w:szCs w:val="26"/>
        </w:rPr>
        <w:t xml:space="preserve"> </w:t>
      </w:r>
      <w:r w:rsidR="00132311" w:rsidRPr="00CF34F6">
        <w:rPr>
          <w:b/>
          <w:bCs/>
          <w:i/>
          <w:color w:val="000000"/>
          <w:sz w:val="26"/>
          <w:szCs w:val="26"/>
        </w:rPr>
        <w:t xml:space="preserve"> </w:t>
      </w:r>
      <w:r w:rsidR="00132311" w:rsidRPr="00CF34F6">
        <w:rPr>
          <w:bCs/>
          <w:color w:val="000000"/>
          <w:sz w:val="26"/>
          <w:szCs w:val="26"/>
        </w:rPr>
        <w:t>расходы</w:t>
      </w:r>
      <w:proofErr w:type="gramEnd"/>
      <w:r w:rsidR="00132311" w:rsidRPr="00CF34F6">
        <w:rPr>
          <w:bCs/>
          <w:color w:val="000000"/>
          <w:sz w:val="26"/>
          <w:szCs w:val="26"/>
        </w:rPr>
        <w:t xml:space="preserve"> </w:t>
      </w:r>
      <w:r w:rsidR="000C5F50" w:rsidRPr="006F0235">
        <w:rPr>
          <w:bCs/>
          <w:color w:val="000000"/>
          <w:sz w:val="26"/>
          <w:szCs w:val="26"/>
        </w:rPr>
        <w:t xml:space="preserve">на </w:t>
      </w:r>
      <w:r w:rsidR="006F0235" w:rsidRPr="006F0235">
        <w:rPr>
          <w:bCs/>
          <w:color w:val="000000"/>
          <w:sz w:val="26"/>
          <w:szCs w:val="26"/>
        </w:rPr>
        <w:t xml:space="preserve"> иные бюджетные ассигнования</w:t>
      </w:r>
      <w:r w:rsidR="000C5F50" w:rsidRPr="00CF34F6">
        <w:rPr>
          <w:bCs/>
          <w:color w:val="000000"/>
          <w:sz w:val="26"/>
          <w:szCs w:val="26"/>
        </w:rPr>
        <w:t xml:space="preserve">  </w:t>
      </w:r>
      <w:r w:rsidRPr="00CF34F6">
        <w:rPr>
          <w:bCs/>
          <w:color w:val="000000"/>
          <w:sz w:val="26"/>
          <w:szCs w:val="26"/>
        </w:rPr>
        <w:t xml:space="preserve"> </w:t>
      </w:r>
    </w:p>
    <w:p w:rsidR="00621123" w:rsidRPr="00621123" w:rsidRDefault="00EB2BD4" w:rsidP="00621123">
      <w:pPr>
        <w:jc w:val="both"/>
        <w:rPr>
          <w:b/>
          <w:bCs/>
          <w:i/>
          <w:color w:val="000000"/>
          <w:sz w:val="26"/>
          <w:szCs w:val="26"/>
        </w:rPr>
      </w:pPr>
      <w:r w:rsidRPr="00CF34F6">
        <w:rPr>
          <w:bCs/>
          <w:color w:val="000000"/>
          <w:sz w:val="26"/>
          <w:szCs w:val="26"/>
        </w:rPr>
        <w:t xml:space="preserve"> </w:t>
      </w:r>
      <w:r w:rsidR="00621123" w:rsidRPr="00621123">
        <w:rPr>
          <w:b/>
          <w:bCs/>
          <w:i/>
          <w:color w:val="000000"/>
          <w:sz w:val="26"/>
          <w:szCs w:val="26"/>
        </w:rPr>
        <w:t xml:space="preserve">- на 556,8 </w:t>
      </w:r>
      <w:proofErr w:type="spellStart"/>
      <w:r w:rsidR="00621123" w:rsidRPr="00621123">
        <w:rPr>
          <w:b/>
          <w:bCs/>
          <w:i/>
          <w:color w:val="000000"/>
          <w:sz w:val="26"/>
          <w:szCs w:val="26"/>
        </w:rPr>
        <w:t>тыс.руб</w:t>
      </w:r>
      <w:proofErr w:type="spellEnd"/>
      <w:r w:rsidR="00621123" w:rsidRPr="00621123">
        <w:rPr>
          <w:b/>
          <w:bCs/>
          <w:i/>
          <w:color w:val="000000"/>
          <w:sz w:val="26"/>
          <w:szCs w:val="26"/>
        </w:rPr>
        <w:t xml:space="preserve"> </w:t>
      </w:r>
      <w:r w:rsidR="00621123">
        <w:rPr>
          <w:b/>
          <w:bCs/>
          <w:i/>
          <w:color w:val="000000"/>
          <w:sz w:val="26"/>
          <w:szCs w:val="26"/>
        </w:rPr>
        <w:t xml:space="preserve">уменьшаются </w:t>
      </w:r>
      <w:r w:rsidR="00621123" w:rsidRPr="00621123">
        <w:rPr>
          <w:bCs/>
          <w:color w:val="000000"/>
          <w:sz w:val="26"/>
          <w:szCs w:val="26"/>
        </w:rPr>
        <w:t>расходы</w:t>
      </w:r>
      <w:r w:rsidR="00621123">
        <w:rPr>
          <w:b/>
          <w:bCs/>
          <w:i/>
          <w:color w:val="000000"/>
          <w:sz w:val="26"/>
          <w:szCs w:val="26"/>
        </w:rPr>
        <w:t xml:space="preserve"> </w:t>
      </w:r>
      <w:r w:rsidR="00621123" w:rsidRPr="00621123">
        <w:rPr>
          <w:bCs/>
          <w:color w:val="000000"/>
          <w:sz w:val="26"/>
          <w:szCs w:val="26"/>
        </w:rPr>
        <w:t>на</w:t>
      </w:r>
      <w:r w:rsidR="00621123">
        <w:rPr>
          <w:b/>
          <w:bCs/>
          <w:i/>
          <w:color w:val="000000"/>
          <w:sz w:val="26"/>
          <w:szCs w:val="26"/>
        </w:rPr>
        <w:t xml:space="preserve"> </w:t>
      </w:r>
      <w:r w:rsidR="00621123" w:rsidRPr="00621123">
        <w:rPr>
          <w:bCs/>
          <w:color w:val="000000"/>
          <w:sz w:val="26"/>
          <w:szCs w:val="26"/>
        </w:rPr>
        <w:t>о</w:t>
      </w:r>
      <w:r w:rsidR="00621123" w:rsidRPr="00621123">
        <w:rPr>
          <w:sz w:val="26"/>
          <w:szCs w:val="26"/>
        </w:rPr>
        <w:t>беспечение</w:t>
      </w:r>
      <w:r w:rsidR="00621123" w:rsidRPr="002A77DB">
        <w:rPr>
          <w:sz w:val="26"/>
          <w:szCs w:val="26"/>
        </w:rPr>
        <w:t xml:space="preserve"> проведения выборов и референдумов</w:t>
      </w:r>
      <w:r w:rsidR="00621123">
        <w:rPr>
          <w:sz w:val="26"/>
          <w:szCs w:val="26"/>
        </w:rPr>
        <w:t xml:space="preserve"> </w:t>
      </w:r>
      <w:proofErr w:type="gramStart"/>
      <w:r w:rsidR="00621123">
        <w:rPr>
          <w:sz w:val="26"/>
          <w:szCs w:val="26"/>
        </w:rPr>
        <w:t>( раздел</w:t>
      </w:r>
      <w:proofErr w:type="gramEnd"/>
      <w:r w:rsidR="00621123">
        <w:rPr>
          <w:sz w:val="26"/>
          <w:szCs w:val="26"/>
        </w:rPr>
        <w:t xml:space="preserve"> исключается)</w:t>
      </w:r>
    </w:p>
    <w:p w:rsidR="00621123" w:rsidRDefault="00621123" w:rsidP="00621123">
      <w:pPr>
        <w:jc w:val="both"/>
        <w:rPr>
          <w:b/>
          <w:bCs/>
          <w:i/>
          <w:color w:val="000000"/>
          <w:sz w:val="26"/>
          <w:szCs w:val="26"/>
        </w:rPr>
      </w:pPr>
    </w:p>
    <w:p w:rsidR="00127B65" w:rsidRPr="00CF34F6" w:rsidRDefault="00621123" w:rsidP="00621123">
      <w:pPr>
        <w:jc w:val="both"/>
        <w:rPr>
          <w:iCs/>
          <w:sz w:val="26"/>
          <w:szCs w:val="26"/>
        </w:rPr>
      </w:pPr>
      <w:r w:rsidRPr="00CF34F6">
        <w:rPr>
          <w:b/>
          <w:bCs/>
          <w:i/>
          <w:color w:val="000000"/>
          <w:sz w:val="26"/>
          <w:szCs w:val="26"/>
        </w:rPr>
        <w:t xml:space="preserve">  </w:t>
      </w:r>
      <w:r w:rsidR="00673E3B" w:rsidRPr="00CF34F6">
        <w:rPr>
          <w:iCs/>
          <w:sz w:val="26"/>
          <w:szCs w:val="26"/>
        </w:rPr>
        <w:t xml:space="preserve">Контрольно-счетная комиссия предлагает депутатам Муниципального комитета </w:t>
      </w:r>
      <w:proofErr w:type="spellStart"/>
      <w:r w:rsidR="00673E3B" w:rsidRPr="00CF34F6">
        <w:rPr>
          <w:iCs/>
          <w:sz w:val="26"/>
          <w:szCs w:val="26"/>
        </w:rPr>
        <w:t>Горноключевского</w:t>
      </w:r>
      <w:proofErr w:type="spellEnd"/>
      <w:r w:rsidR="00673E3B" w:rsidRPr="00CF34F6">
        <w:rPr>
          <w:iCs/>
          <w:sz w:val="26"/>
          <w:szCs w:val="26"/>
        </w:rPr>
        <w:t xml:space="preserve"> городского поселения при</w:t>
      </w:r>
      <w:r w:rsidR="006F0235">
        <w:rPr>
          <w:iCs/>
          <w:sz w:val="26"/>
          <w:szCs w:val="26"/>
        </w:rPr>
        <w:t xml:space="preserve">нять к </w:t>
      </w:r>
      <w:r w:rsidR="00673E3B" w:rsidRPr="00CF34F6">
        <w:rPr>
          <w:iCs/>
          <w:sz w:val="26"/>
          <w:szCs w:val="26"/>
        </w:rPr>
        <w:t>расс</w:t>
      </w:r>
      <w:r w:rsidR="00983EB3" w:rsidRPr="00CF34F6">
        <w:rPr>
          <w:iCs/>
          <w:sz w:val="26"/>
          <w:szCs w:val="26"/>
        </w:rPr>
        <w:t>м</w:t>
      </w:r>
      <w:r w:rsidR="00673E3B" w:rsidRPr="00CF34F6">
        <w:rPr>
          <w:iCs/>
          <w:sz w:val="26"/>
          <w:szCs w:val="26"/>
        </w:rPr>
        <w:t>отрени</w:t>
      </w:r>
      <w:r w:rsidR="006F0235">
        <w:rPr>
          <w:iCs/>
          <w:sz w:val="26"/>
          <w:szCs w:val="26"/>
        </w:rPr>
        <w:t>ю</w:t>
      </w:r>
      <w:r w:rsidR="00673E3B" w:rsidRPr="00CF34F6">
        <w:rPr>
          <w:iCs/>
          <w:sz w:val="26"/>
          <w:szCs w:val="26"/>
        </w:rPr>
        <w:t xml:space="preserve"> проект </w:t>
      </w:r>
      <w:proofErr w:type="gramStart"/>
      <w:r w:rsidR="00673E3B" w:rsidRPr="00CF34F6">
        <w:rPr>
          <w:iCs/>
          <w:sz w:val="26"/>
          <w:szCs w:val="26"/>
        </w:rPr>
        <w:t xml:space="preserve">решения </w:t>
      </w:r>
      <w:r w:rsidR="006F0235">
        <w:rPr>
          <w:iCs/>
          <w:sz w:val="26"/>
          <w:szCs w:val="26"/>
        </w:rPr>
        <w:t>.</w:t>
      </w:r>
      <w:proofErr w:type="gramEnd"/>
    </w:p>
    <w:p w:rsidR="00F329CC" w:rsidRPr="00CF34F6" w:rsidRDefault="00127B65" w:rsidP="00127B65">
      <w:pPr>
        <w:spacing w:before="75" w:after="30"/>
        <w:ind w:left="225" w:right="225"/>
        <w:rPr>
          <w:rFonts w:ascii="Arial" w:hAnsi="Arial" w:cs="Arial"/>
          <w:sz w:val="26"/>
          <w:szCs w:val="26"/>
        </w:rPr>
      </w:pPr>
      <w:r w:rsidRPr="00CF34F6">
        <w:rPr>
          <w:iCs/>
          <w:sz w:val="26"/>
          <w:szCs w:val="26"/>
        </w:rPr>
        <w:t xml:space="preserve">               </w:t>
      </w:r>
    </w:p>
    <w:p w:rsidR="00243201" w:rsidRPr="00CF34F6" w:rsidRDefault="00243201" w:rsidP="000518F1">
      <w:pPr>
        <w:jc w:val="both"/>
        <w:rPr>
          <w:sz w:val="26"/>
          <w:szCs w:val="26"/>
          <w:u w:val="single"/>
        </w:rPr>
      </w:pPr>
    </w:p>
    <w:p w:rsidR="00243201" w:rsidRPr="00CF34F6" w:rsidRDefault="00243201" w:rsidP="000518F1">
      <w:pPr>
        <w:jc w:val="both"/>
        <w:rPr>
          <w:sz w:val="26"/>
          <w:szCs w:val="26"/>
          <w:u w:val="single"/>
        </w:rPr>
      </w:pPr>
    </w:p>
    <w:p w:rsidR="00243201" w:rsidRPr="00CF34F6" w:rsidRDefault="00673E3B" w:rsidP="000518F1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Председатель Контрольно-счетной </w:t>
      </w:r>
    </w:p>
    <w:p w:rsidR="00673E3B" w:rsidRPr="00CF34F6" w:rsidRDefault="00673E3B" w:rsidP="000518F1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Комиссии </w:t>
      </w:r>
      <w:proofErr w:type="spellStart"/>
      <w:r w:rsidRPr="00CF34F6">
        <w:rPr>
          <w:sz w:val="26"/>
          <w:szCs w:val="26"/>
        </w:rPr>
        <w:t>Горноключевского</w:t>
      </w:r>
      <w:proofErr w:type="spellEnd"/>
      <w:r w:rsidRPr="00CF34F6">
        <w:rPr>
          <w:sz w:val="26"/>
          <w:szCs w:val="26"/>
        </w:rPr>
        <w:t xml:space="preserve"> </w:t>
      </w:r>
    </w:p>
    <w:p w:rsidR="00673E3B" w:rsidRPr="00CF34F6" w:rsidRDefault="00673E3B" w:rsidP="000518F1">
      <w:pPr>
        <w:jc w:val="both"/>
        <w:rPr>
          <w:sz w:val="26"/>
          <w:szCs w:val="26"/>
        </w:rPr>
      </w:pPr>
      <w:proofErr w:type="gramStart"/>
      <w:r w:rsidRPr="00CF34F6">
        <w:rPr>
          <w:sz w:val="26"/>
          <w:szCs w:val="26"/>
        </w:rPr>
        <w:t>городского</w:t>
      </w:r>
      <w:proofErr w:type="gramEnd"/>
      <w:r w:rsidRPr="00CF34F6">
        <w:rPr>
          <w:sz w:val="26"/>
          <w:szCs w:val="26"/>
        </w:rPr>
        <w:t xml:space="preserve"> поселения                                              </w:t>
      </w:r>
      <w:r w:rsidR="001F2392">
        <w:rPr>
          <w:sz w:val="26"/>
          <w:szCs w:val="26"/>
        </w:rPr>
        <w:t xml:space="preserve">                            </w:t>
      </w:r>
      <w:r w:rsidRPr="00CF34F6">
        <w:rPr>
          <w:sz w:val="26"/>
          <w:szCs w:val="26"/>
        </w:rPr>
        <w:t xml:space="preserve">    Т.В.Волынская</w:t>
      </w:r>
    </w:p>
    <w:p w:rsidR="00243201" w:rsidRPr="00CF34F6" w:rsidRDefault="00243201" w:rsidP="000518F1">
      <w:pPr>
        <w:jc w:val="both"/>
        <w:rPr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sectPr w:rsidR="00243201" w:rsidRPr="00CF34F6" w:rsidSect="00ED3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851" w:bottom="62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97" w:rsidRDefault="00D73297" w:rsidP="00326396">
      <w:r>
        <w:separator/>
      </w:r>
    </w:p>
  </w:endnote>
  <w:endnote w:type="continuationSeparator" w:id="0">
    <w:p w:rsidR="00D73297" w:rsidRDefault="00D73297" w:rsidP="0032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64" w:rsidRDefault="00F659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64" w:rsidRDefault="00F6596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64" w:rsidRDefault="00F659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97" w:rsidRDefault="00D73297" w:rsidP="00326396">
      <w:r>
        <w:separator/>
      </w:r>
    </w:p>
  </w:footnote>
  <w:footnote w:type="continuationSeparator" w:id="0">
    <w:p w:rsidR="00D73297" w:rsidRDefault="00D73297" w:rsidP="0032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64" w:rsidRDefault="00F659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96" w:rsidRPr="00F65964" w:rsidRDefault="00326396" w:rsidP="00F6596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64" w:rsidRDefault="00F659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7F20"/>
    <w:multiLevelType w:val="hybridMultilevel"/>
    <w:tmpl w:val="11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01A9"/>
    <w:multiLevelType w:val="hybridMultilevel"/>
    <w:tmpl w:val="34E0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7E13"/>
    <w:multiLevelType w:val="hybridMultilevel"/>
    <w:tmpl w:val="8F78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1AD7"/>
    <w:multiLevelType w:val="hybridMultilevel"/>
    <w:tmpl w:val="CE98222A"/>
    <w:lvl w:ilvl="0" w:tplc="FB9E86E8">
      <w:start w:val="1"/>
      <w:numFmt w:val="decimal"/>
      <w:lvlText w:val="%1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40F71AD"/>
    <w:multiLevelType w:val="hybridMultilevel"/>
    <w:tmpl w:val="8F78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6F"/>
    <w:rsid w:val="00006CC5"/>
    <w:rsid w:val="000410DC"/>
    <w:rsid w:val="000518F1"/>
    <w:rsid w:val="000522E0"/>
    <w:rsid w:val="00055630"/>
    <w:rsid w:val="00066F48"/>
    <w:rsid w:val="0009791A"/>
    <w:rsid w:val="000C5F50"/>
    <w:rsid w:val="000E7789"/>
    <w:rsid w:val="00114DC2"/>
    <w:rsid w:val="00117A01"/>
    <w:rsid w:val="00127B65"/>
    <w:rsid w:val="00132311"/>
    <w:rsid w:val="00133D80"/>
    <w:rsid w:val="0013537C"/>
    <w:rsid w:val="0014441E"/>
    <w:rsid w:val="00145006"/>
    <w:rsid w:val="00174A48"/>
    <w:rsid w:val="0018051D"/>
    <w:rsid w:val="001C4855"/>
    <w:rsid w:val="001E4533"/>
    <w:rsid w:val="001F2392"/>
    <w:rsid w:val="002319C7"/>
    <w:rsid w:val="00243201"/>
    <w:rsid w:val="00261254"/>
    <w:rsid w:val="002669F9"/>
    <w:rsid w:val="002A77DB"/>
    <w:rsid w:val="002B252E"/>
    <w:rsid w:val="002B34D6"/>
    <w:rsid w:val="002B3BED"/>
    <w:rsid w:val="002C0273"/>
    <w:rsid w:val="0032256B"/>
    <w:rsid w:val="00326396"/>
    <w:rsid w:val="00372B65"/>
    <w:rsid w:val="0038322D"/>
    <w:rsid w:val="00385393"/>
    <w:rsid w:val="00397010"/>
    <w:rsid w:val="003B549A"/>
    <w:rsid w:val="003D25A0"/>
    <w:rsid w:val="003E0A39"/>
    <w:rsid w:val="003E13E4"/>
    <w:rsid w:val="00401FEC"/>
    <w:rsid w:val="004042D5"/>
    <w:rsid w:val="00406DE3"/>
    <w:rsid w:val="004139FA"/>
    <w:rsid w:val="00417298"/>
    <w:rsid w:val="00417F34"/>
    <w:rsid w:val="004635CE"/>
    <w:rsid w:val="00494959"/>
    <w:rsid w:val="004949BD"/>
    <w:rsid w:val="005130E0"/>
    <w:rsid w:val="005141E8"/>
    <w:rsid w:val="00523408"/>
    <w:rsid w:val="00533B93"/>
    <w:rsid w:val="0057146C"/>
    <w:rsid w:val="005A4288"/>
    <w:rsid w:val="0060053E"/>
    <w:rsid w:val="006143BC"/>
    <w:rsid w:val="00617691"/>
    <w:rsid w:val="00621123"/>
    <w:rsid w:val="00624502"/>
    <w:rsid w:val="00662039"/>
    <w:rsid w:val="006729DD"/>
    <w:rsid w:val="00673E3B"/>
    <w:rsid w:val="006840C0"/>
    <w:rsid w:val="006A5DF4"/>
    <w:rsid w:val="006B2790"/>
    <w:rsid w:val="006B6F5C"/>
    <w:rsid w:val="006D3DA6"/>
    <w:rsid w:val="006E6678"/>
    <w:rsid w:val="006F0235"/>
    <w:rsid w:val="007147DD"/>
    <w:rsid w:val="00720D12"/>
    <w:rsid w:val="007441EF"/>
    <w:rsid w:val="00791347"/>
    <w:rsid w:val="00792E48"/>
    <w:rsid w:val="007C60ED"/>
    <w:rsid w:val="007E678E"/>
    <w:rsid w:val="008004A6"/>
    <w:rsid w:val="008407B2"/>
    <w:rsid w:val="008C19C7"/>
    <w:rsid w:val="00900523"/>
    <w:rsid w:val="00982CB5"/>
    <w:rsid w:val="00983EB3"/>
    <w:rsid w:val="00987F38"/>
    <w:rsid w:val="0099696B"/>
    <w:rsid w:val="009A2168"/>
    <w:rsid w:val="009A497E"/>
    <w:rsid w:val="009D2E3C"/>
    <w:rsid w:val="009E5170"/>
    <w:rsid w:val="009F1E93"/>
    <w:rsid w:val="00A204AD"/>
    <w:rsid w:val="00A317B8"/>
    <w:rsid w:val="00A42623"/>
    <w:rsid w:val="00A45ED4"/>
    <w:rsid w:val="00A70080"/>
    <w:rsid w:val="00A8116C"/>
    <w:rsid w:val="00AC1969"/>
    <w:rsid w:val="00AD678F"/>
    <w:rsid w:val="00AE301C"/>
    <w:rsid w:val="00AF0B6C"/>
    <w:rsid w:val="00B142E6"/>
    <w:rsid w:val="00B20F0F"/>
    <w:rsid w:val="00B22470"/>
    <w:rsid w:val="00B64AB7"/>
    <w:rsid w:val="00B66360"/>
    <w:rsid w:val="00BA1F28"/>
    <w:rsid w:val="00BA7105"/>
    <w:rsid w:val="00BE4847"/>
    <w:rsid w:val="00C077BA"/>
    <w:rsid w:val="00C361E2"/>
    <w:rsid w:val="00C46DFE"/>
    <w:rsid w:val="00C63B05"/>
    <w:rsid w:val="00C6636F"/>
    <w:rsid w:val="00C8304D"/>
    <w:rsid w:val="00CB36A3"/>
    <w:rsid w:val="00CD6A51"/>
    <w:rsid w:val="00CF34F6"/>
    <w:rsid w:val="00D318D9"/>
    <w:rsid w:val="00D43835"/>
    <w:rsid w:val="00D46199"/>
    <w:rsid w:val="00D73297"/>
    <w:rsid w:val="00D94427"/>
    <w:rsid w:val="00DD1835"/>
    <w:rsid w:val="00E20E4B"/>
    <w:rsid w:val="00E24815"/>
    <w:rsid w:val="00E40B09"/>
    <w:rsid w:val="00E501B5"/>
    <w:rsid w:val="00E80BC0"/>
    <w:rsid w:val="00EB2BD4"/>
    <w:rsid w:val="00EB3F14"/>
    <w:rsid w:val="00ED3867"/>
    <w:rsid w:val="00EE77A4"/>
    <w:rsid w:val="00EF7326"/>
    <w:rsid w:val="00F0067A"/>
    <w:rsid w:val="00F0501B"/>
    <w:rsid w:val="00F168F5"/>
    <w:rsid w:val="00F21CB2"/>
    <w:rsid w:val="00F329CC"/>
    <w:rsid w:val="00F41B5E"/>
    <w:rsid w:val="00F437FD"/>
    <w:rsid w:val="00F62191"/>
    <w:rsid w:val="00F65964"/>
    <w:rsid w:val="00F83124"/>
    <w:rsid w:val="00FA67E6"/>
    <w:rsid w:val="00FB7D27"/>
    <w:rsid w:val="00FC41E4"/>
    <w:rsid w:val="00FE3AE6"/>
    <w:rsid w:val="00FE3FF0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5FBCF-5866-4DA2-9271-716E01B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3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ED"/>
    <w:pPr>
      <w:ind w:left="720"/>
      <w:contextualSpacing/>
    </w:pPr>
  </w:style>
  <w:style w:type="table" w:styleId="a4">
    <w:name w:val="Table Grid"/>
    <w:basedOn w:val="a1"/>
    <w:uiPriority w:val="39"/>
    <w:rsid w:val="007C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3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43201"/>
    <w:rPr>
      <w:b/>
      <w:bCs/>
    </w:rPr>
  </w:style>
  <w:style w:type="character" w:customStyle="1" w:styleId="apple-converted-space">
    <w:name w:val="apple-converted-space"/>
    <w:basedOn w:val="a0"/>
    <w:rsid w:val="00243201"/>
  </w:style>
  <w:style w:type="character" w:styleId="a6">
    <w:name w:val="Hyperlink"/>
    <w:basedOn w:val="a0"/>
    <w:uiPriority w:val="99"/>
    <w:semiHidden/>
    <w:unhideWhenUsed/>
    <w:rsid w:val="0024320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4320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326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6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63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39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AD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03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58D2-2B8C-4C5A-8AA0-015F473D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26</cp:revision>
  <cp:lastPrinted>2016-08-29T02:52:00Z</cp:lastPrinted>
  <dcterms:created xsi:type="dcterms:W3CDTF">2016-03-28T01:44:00Z</dcterms:created>
  <dcterms:modified xsi:type="dcterms:W3CDTF">2016-08-29T02:55:00Z</dcterms:modified>
</cp:coreProperties>
</file>